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6F" w:rsidRDefault="00167B72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第十</w:t>
      </w:r>
      <w:r>
        <w:rPr>
          <w:rFonts w:eastAsia="黑体" w:hint="eastAsia"/>
          <w:b/>
          <w:bCs/>
          <w:sz w:val="44"/>
        </w:rPr>
        <w:t>五</w:t>
      </w:r>
      <w:r>
        <w:rPr>
          <w:rFonts w:eastAsia="黑体" w:hint="eastAsia"/>
          <w:b/>
          <w:bCs/>
          <w:sz w:val="44"/>
        </w:rPr>
        <w:t>届“格致杯”演讲比赛命题演讲</w:t>
      </w:r>
    </w:p>
    <w:p w:rsidR="00DA3E6F" w:rsidRDefault="00167B72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评分标准</w:t>
      </w:r>
    </w:p>
    <w:p w:rsidR="00DA3E6F" w:rsidRDefault="00167B7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（满分</w:t>
      </w:r>
      <w:r>
        <w:rPr>
          <w:rFonts w:eastAsia="黑体" w:hint="eastAsia"/>
          <w:b/>
          <w:bCs/>
          <w:sz w:val="32"/>
          <w:szCs w:val="32"/>
        </w:rPr>
        <w:t>10</w:t>
      </w:r>
      <w:r>
        <w:rPr>
          <w:rFonts w:eastAsia="黑体" w:hint="eastAsia"/>
          <w:b/>
          <w:bCs/>
          <w:sz w:val="32"/>
          <w:szCs w:val="32"/>
        </w:rPr>
        <w:t>分，时间</w:t>
      </w:r>
      <w:r>
        <w:rPr>
          <w:rFonts w:eastAsia="黑体" w:hint="eastAsia"/>
          <w:b/>
          <w:bCs/>
          <w:sz w:val="32"/>
          <w:szCs w:val="32"/>
        </w:rPr>
        <w:t>3</w:t>
      </w:r>
      <w:r>
        <w:rPr>
          <w:rFonts w:eastAsia="黑体" w:hint="eastAsia"/>
          <w:b/>
          <w:bCs/>
          <w:sz w:val="32"/>
          <w:szCs w:val="32"/>
        </w:rPr>
        <w:t>分钟）</w:t>
      </w:r>
    </w:p>
    <w:p w:rsidR="00DA3E6F" w:rsidRDefault="00167B72">
      <w:pPr>
        <w:spacing w:line="440" w:lineRule="exact"/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一、评分标准</w:t>
      </w:r>
    </w:p>
    <w:p w:rsidR="00DA3E6F" w:rsidRDefault="00167B72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1</w:t>
      </w:r>
      <w:r>
        <w:rPr>
          <w:rFonts w:ascii="黑体" w:eastAsia="黑体" w:hint="eastAsia"/>
          <w:b/>
          <w:bCs/>
          <w:sz w:val="24"/>
        </w:rPr>
        <w:t>．讲稿内容要求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5</w:t>
      </w:r>
      <w:r>
        <w:rPr>
          <w:rFonts w:hint="eastAsia"/>
          <w:b/>
          <w:bCs/>
          <w:sz w:val="24"/>
        </w:rPr>
        <w:t>分）</w:t>
      </w:r>
    </w:p>
    <w:p w:rsidR="00DA3E6F" w:rsidRDefault="00167B72">
      <w:pPr>
        <w:spacing w:line="440" w:lineRule="exact"/>
        <w:ind w:firstLineChars="200" w:firstLine="482"/>
        <w:rPr>
          <w:bCs/>
          <w:sz w:val="24"/>
        </w:rPr>
      </w:pPr>
      <w:r>
        <w:rPr>
          <w:rFonts w:hint="eastAsia"/>
          <w:b/>
          <w:bCs/>
          <w:sz w:val="24"/>
        </w:rPr>
        <w:t>要求做到：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 w:rsidR="00D87220">
        <w:rPr>
          <w:rFonts w:hint="eastAsia"/>
          <w:bCs/>
          <w:sz w:val="24"/>
        </w:rPr>
        <w:t>）</w:t>
      </w:r>
      <w:r>
        <w:rPr>
          <w:rFonts w:hint="eastAsia"/>
          <w:bCs/>
          <w:sz w:val="24"/>
        </w:rPr>
        <w:t>内容积极向上；（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）角度新颖、表达流畅、富于感染力；（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）体现当代青年对社会、生活、青春、职</w:t>
      </w:r>
      <w:proofErr w:type="gramStart"/>
      <w:r>
        <w:rPr>
          <w:rFonts w:hint="eastAsia"/>
          <w:bCs/>
          <w:sz w:val="24"/>
        </w:rPr>
        <w:t>涯</w:t>
      </w:r>
      <w:proofErr w:type="gramEnd"/>
      <w:r>
        <w:rPr>
          <w:rFonts w:hint="eastAsia"/>
          <w:bCs/>
          <w:sz w:val="24"/>
        </w:rPr>
        <w:t>规划等方面的独特思考，选手的演讲内容不能偏离大主题；（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）语言简洁明快，富有真情实感——口语化；（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）体现</w:t>
      </w:r>
      <w:r>
        <w:rPr>
          <w:rFonts w:hint="eastAsia"/>
          <w:bCs/>
          <w:sz w:val="24"/>
        </w:rPr>
        <w:t>演讲者</w:t>
      </w:r>
      <w:r>
        <w:rPr>
          <w:rFonts w:hint="eastAsia"/>
          <w:bCs/>
          <w:sz w:val="24"/>
        </w:rPr>
        <w:t>思想的原创作品。</w:t>
      </w:r>
    </w:p>
    <w:p w:rsidR="00DA3E6F" w:rsidRDefault="00167B72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2</w:t>
      </w:r>
      <w:r>
        <w:rPr>
          <w:rFonts w:ascii="黑体" w:eastAsia="黑体" w:hint="eastAsia"/>
          <w:b/>
          <w:bCs/>
          <w:sz w:val="24"/>
        </w:rPr>
        <w:t>．语音·心态要求（</w:t>
      </w:r>
      <w:r>
        <w:rPr>
          <w:rFonts w:ascii="黑体" w:eastAsia="黑体" w:hint="eastAsia"/>
          <w:b/>
          <w:bCs/>
          <w:sz w:val="24"/>
        </w:rPr>
        <w:t>3</w:t>
      </w:r>
      <w:r>
        <w:rPr>
          <w:rFonts w:ascii="黑体" w:eastAsia="黑体" w:hint="eastAsia"/>
          <w:b/>
          <w:bCs/>
          <w:sz w:val="24"/>
        </w:rPr>
        <w:t>分）</w:t>
      </w:r>
    </w:p>
    <w:p w:rsidR="00DA3E6F" w:rsidRDefault="00167B72">
      <w:pPr>
        <w:spacing w:line="440" w:lineRule="exact"/>
        <w:ind w:firstLineChars="200" w:firstLine="482"/>
        <w:rPr>
          <w:bCs/>
          <w:sz w:val="24"/>
        </w:rPr>
      </w:pPr>
      <w:r>
        <w:rPr>
          <w:rFonts w:hint="eastAsia"/>
          <w:b/>
          <w:bCs/>
          <w:sz w:val="24"/>
        </w:rPr>
        <w:t>语音：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）嗓音宏亮；（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）吐字清晰；（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）调节轻重升降适度；（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）控制疾徐断续得当；（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）普通话。</w:t>
      </w:r>
    </w:p>
    <w:p w:rsidR="00DA3E6F" w:rsidRDefault="00167B72">
      <w:pPr>
        <w:spacing w:line="440" w:lineRule="exact"/>
        <w:ind w:firstLineChars="200" w:firstLine="482"/>
        <w:rPr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心态：</w:t>
      </w: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</w:t>
      </w:r>
      <w:proofErr w:type="gramStart"/>
      <w:r>
        <w:rPr>
          <w:rFonts w:hint="eastAsia"/>
          <w:bCs/>
          <w:sz w:val="24"/>
        </w:rPr>
        <w:t>控场能力</w:t>
      </w:r>
      <w:proofErr w:type="gramEnd"/>
      <w:r>
        <w:rPr>
          <w:rFonts w:hint="eastAsia"/>
          <w:bCs/>
          <w:sz w:val="24"/>
        </w:rPr>
        <w:t>：自我情绪的调控能力；驾驭听众的运筹能力——自然和谐，氛围融洽；（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）应变能力：自如应对怯场、忘却、失误等主观突变情况的发生——补救合理，衔接自然。</w:t>
      </w:r>
    </w:p>
    <w:p w:rsidR="00DA3E6F" w:rsidRDefault="00167B72">
      <w:pPr>
        <w:spacing w:line="440" w:lineRule="exact"/>
        <w:ind w:firstLineChars="200" w:firstLine="482"/>
        <w:rPr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3</w:t>
      </w:r>
      <w:r>
        <w:rPr>
          <w:rFonts w:ascii="黑体" w:eastAsia="黑体" w:hint="eastAsia"/>
          <w:b/>
          <w:bCs/>
          <w:sz w:val="24"/>
        </w:rPr>
        <w:t>．态势语·礼仪要求（</w:t>
      </w:r>
      <w:r>
        <w:rPr>
          <w:rFonts w:ascii="黑体" w:eastAsia="黑体" w:hint="eastAsia"/>
          <w:b/>
          <w:bCs/>
          <w:sz w:val="24"/>
        </w:rPr>
        <w:t>2</w:t>
      </w:r>
      <w:r>
        <w:rPr>
          <w:rFonts w:ascii="黑体" w:eastAsia="黑体" w:hint="eastAsia"/>
          <w:b/>
          <w:bCs/>
          <w:sz w:val="24"/>
        </w:rPr>
        <w:t>分）</w:t>
      </w:r>
    </w:p>
    <w:p w:rsidR="00DA3E6F" w:rsidRDefault="00167B72">
      <w:pPr>
        <w:spacing w:line="44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）精神饱满，神采奕奕——眉、眼、面部表情的准确表达；（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）衣着得体、协调大方——姿态、服装等的合理搭配；（</w:t>
      </w: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</w:rPr>
        <w:t>）手势表达自然贴切；（</w:t>
      </w:r>
      <w:r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）演讲风格个性化；（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）礼貌用语的恰当穿插；（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）场上场下仪态大方，温文尔雅。</w:t>
      </w:r>
    </w:p>
    <w:p w:rsidR="00DA3E6F" w:rsidRDefault="00167B72">
      <w:pPr>
        <w:spacing w:line="440" w:lineRule="exact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请评委根据评分内容综合给分。</w:t>
      </w:r>
    </w:p>
    <w:p w:rsidR="00DA3E6F" w:rsidRDefault="00167B72">
      <w:pPr>
        <w:ind w:firstLineChars="200" w:firstLine="562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二、评分细则</w:t>
      </w:r>
    </w:p>
    <w:p w:rsidR="00DA3E6F" w:rsidRDefault="00167B72">
      <w:pPr>
        <w:spacing w:line="440" w:lineRule="exact"/>
        <w:ind w:firstLineChars="198" w:firstLine="47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由于各赛场的评委不同，而不同的评委评定也不同，因此各个考场</w:t>
      </w:r>
      <w:r>
        <w:rPr>
          <w:rFonts w:ascii="宋体" w:hAnsi="宋体" w:hint="eastAsia"/>
          <w:bCs/>
          <w:sz w:val="24"/>
        </w:rPr>
        <w:t>的评分标准也会有相应的差异。为了确保各个阶段比赛场次打分的公平公正，特制定各轮赛程的评委给分的高低尺度原则：</w:t>
      </w:r>
    </w:p>
    <w:p w:rsidR="00DA3E6F" w:rsidRDefault="00167B72">
      <w:pPr>
        <w:spacing w:line="440" w:lineRule="exact"/>
        <w:ind w:firstLineChars="198" w:firstLine="47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院级初赛</w:t>
      </w:r>
      <w:r>
        <w:rPr>
          <w:rFonts w:ascii="宋体" w:hAnsi="宋体" w:hint="eastAsia"/>
          <w:bCs/>
          <w:sz w:val="24"/>
        </w:rPr>
        <w:t>：依据上述评分标准，各位评委根据选手的演讲情况，给出综合总分，如果认为演讲者水平较差，一般打分在</w:t>
      </w:r>
      <w:r>
        <w:rPr>
          <w:rFonts w:ascii="宋体" w:hAnsi="宋体" w:hint="eastAsia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60--9.00</w:t>
      </w:r>
      <w:r>
        <w:rPr>
          <w:rFonts w:ascii="宋体" w:hAnsi="宋体" w:hint="eastAsia"/>
          <w:bCs/>
          <w:sz w:val="24"/>
        </w:rPr>
        <w:t>之间；如果认为演讲者水平在某一方面还不错（居中），一般打分在</w:t>
      </w:r>
      <w:r>
        <w:rPr>
          <w:rFonts w:ascii="宋体" w:hAnsi="宋体" w:hint="eastAsia"/>
          <w:bCs/>
          <w:sz w:val="24"/>
        </w:rPr>
        <w:t>9.10</w:t>
      </w:r>
      <w:r>
        <w:rPr>
          <w:rFonts w:ascii="宋体" w:hAnsi="宋体" w:hint="eastAsia"/>
          <w:bCs/>
          <w:sz w:val="24"/>
        </w:rPr>
        <w:t>～</w:t>
      </w:r>
      <w:r>
        <w:rPr>
          <w:rFonts w:ascii="宋体" w:hAnsi="宋体" w:hint="eastAsia"/>
          <w:bCs/>
          <w:sz w:val="24"/>
        </w:rPr>
        <w:t>9.40</w:t>
      </w:r>
      <w:r>
        <w:rPr>
          <w:rFonts w:ascii="宋体" w:hAnsi="宋体" w:hint="eastAsia"/>
          <w:bCs/>
          <w:sz w:val="24"/>
        </w:rPr>
        <w:t>之间；如果认为演讲者水平较好，某些方面还不错，一般打分在</w:t>
      </w:r>
      <w:r>
        <w:rPr>
          <w:rFonts w:ascii="宋体" w:hAnsi="宋体" w:hint="eastAsia"/>
          <w:bCs/>
          <w:sz w:val="24"/>
        </w:rPr>
        <w:t>9.50</w:t>
      </w:r>
      <w:r>
        <w:rPr>
          <w:rFonts w:ascii="宋体" w:hAnsi="宋体" w:hint="eastAsia"/>
          <w:bCs/>
          <w:sz w:val="24"/>
        </w:rPr>
        <w:t>～</w:t>
      </w:r>
      <w:r>
        <w:rPr>
          <w:rFonts w:ascii="宋体" w:hAnsi="宋体" w:hint="eastAsia"/>
          <w:bCs/>
          <w:sz w:val="24"/>
        </w:rPr>
        <w:t>9.70</w:t>
      </w:r>
      <w:r>
        <w:rPr>
          <w:rFonts w:ascii="宋体" w:hAnsi="宋体" w:hint="eastAsia"/>
          <w:bCs/>
          <w:sz w:val="24"/>
        </w:rPr>
        <w:t>。</w:t>
      </w:r>
    </w:p>
    <w:p w:rsidR="00DA3E6F" w:rsidRDefault="00167B72">
      <w:pPr>
        <w:spacing w:line="480" w:lineRule="exact"/>
        <w:ind w:firstLineChars="198" w:firstLine="47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院级复赛</w:t>
      </w:r>
      <w:r>
        <w:rPr>
          <w:rFonts w:ascii="宋体" w:hAnsi="宋体" w:hint="eastAsia"/>
          <w:bCs/>
          <w:sz w:val="24"/>
        </w:rPr>
        <w:t>：依据上述评分标准，各位评委根据选手的演讲情况，给出综合总</w:t>
      </w:r>
      <w:r>
        <w:rPr>
          <w:rFonts w:ascii="宋体" w:hAnsi="宋体" w:hint="eastAsia"/>
          <w:bCs/>
          <w:sz w:val="24"/>
        </w:rPr>
        <w:lastRenderedPageBreak/>
        <w:t>分，如果认为演讲者水平一般的，一般打分在</w:t>
      </w:r>
      <w:r>
        <w:rPr>
          <w:rFonts w:ascii="宋体" w:hAnsi="宋体" w:hint="eastAsia"/>
          <w:bCs/>
          <w:sz w:val="24"/>
        </w:rPr>
        <w:t>9.10-9.40</w:t>
      </w:r>
      <w:r>
        <w:rPr>
          <w:rFonts w:ascii="宋体" w:hAnsi="宋体" w:hint="eastAsia"/>
          <w:bCs/>
          <w:sz w:val="24"/>
        </w:rPr>
        <w:t>之间；如果认为演讲者</w:t>
      </w:r>
      <w:bookmarkStart w:id="0" w:name="_GoBack"/>
      <w:bookmarkEnd w:id="0"/>
      <w:r>
        <w:rPr>
          <w:rFonts w:ascii="宋体" w:hAnsi="宋体" w:hint="eastAsia"/>
          <w:bCs/>
          <w:sz w:val="24"/>
        </w:rPr>
        <w:t>水平较好，一般打分在</w:t>
      </w:r>
      <w:r>
        <w:rPr>
          <w:rFonts w:ascii="宋体" w:hAnsi="宋体" w:hint="eastAsia"/>
          <w:bCs/>
          <w:sz w:val="24"/>
        </w:rPr>
        <w:t>9.50-9.70</w:t>
      </w:r>
      <w:r>
        <w:rPr>
          <w:rFonts w:ascii="宋体" w:hAnsi="宋体" w:hint="eastAsia"/>
          <w:bCs/>
          <w:sz w:val="24"/>
        </w:rPr>
        <w:t>之间；如果认为演讲者水平很好，一般打分在</w:t>
      </w:r>
      <w:r>
        <w:rPr>
          <w:rFonts w:ascii="宋体" w:hAnsi="宋体" w:hint="eastAsia"/>
          <w:bCs/>
          <w:sz w:val="24"/>
        </w:rPr>
        <w:t>9.70</w:t>
      </w:r>
      <w:r>
        <w:rPr>
          <w:rFonts w:ascii="宋体" w:hAnsi="宋体" w:hint="eastAsia"/>
          <w:bCs/>
          <w:sz w:val="24"/>
        </w:rPr>
        <w:t>以上。</w:t>
      </w:r>
    </w:p>
    <w:p w:rsidR="00DA3E6F" w:rsidRDefault="00167B72">
      <w:pPr>
        <w:spacing w:line="480" w:lineRule="exact"/>
        <w:ind w:firstLineChars="198" w:firstLine="47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院级半决赛</w:t>
      </w:r>
      <w:r>
        <w:rPr>
          <w:rFonts w:ascii="宋体" w:hAnsi="宋体" w:hint="eastAsia"/>
          <w:bCs/>
          <w:sz w:val="24"/>
        </w:rPr>
        <w:t>：依据上述评分标准，各位评委根据选手的演讲情况，给出综合总分，如果认为演讲者水平一般的，一般打分在</w:t>
      </w:r>
      <w:r>
        <w:rPr>
          <w:rFonts w:ascii="宋体" w:hAnsi="宋体" w:hint="eastAsia"/>
          <w:bCs/>
          <w:sz w:val="24"/>
        </w:rPr>
        <w:t>9.50-9.60</w:t>
      </w:r>
      <w:r>
        <w:rPr>
          <w:rFonts w:ascii="宋体" w:hAnsi="宋体" w:hint="eastAsia"/>
          <w:bCs/>
          <w:sz w:val="24"/>
        </w:rPr>
        <w:t>之间；如果认为演讲者水平较好，一般打分在</w:t>
      </w:r>
      <w:r>
        <w:rPr>
          <w:rFonts w:ascii="宋体" w:hAnsi="宋体" w:hint="eastAsia"/>
          <w:bCs/>
          <w:sz w:val="24"/>
        </w:rPr>
        <w:t>9.60-9.70</w:t>
      </w:r>
      <w:r>
        <w:rPr>
          <w:rFonts w:ascii="宋体" w:hAnsi="宋体" w:hint="eastAsia"/>
          <w:bCs/>
          <w:sz w:val="24"/>
        </w:rPr>
        <w:t>之间；如果认为演讲者水平很好，一般打分在</w:t>
      </w:r>
      <w:r>
        <w:rPr>
          <w:rFonts w:ascii="宋体" w:hAnsi="宋体" w:hint="eastAsia"/>
          <w:bCs/>
          <w:sz w:val="24"/>
        </w:rPr>
        <w:t>9.70</w:t>
      </w:r>
      <w:r>
        <w:rPr>
          <w:rFonts w:ascii="宋体" w:hAnsi="宋体" w:hint="eastAsia"/>
          <w:bCs/>
          <w:sz w:val="24"/>
        </w:rPr>
        <w:t>以上。</w:t>
      </w:r>
    </w:p>
    <w:p w:rsidR="00DA3E6F" w:rsidRDefault="00167B72">
      <w:pPr>
        <w:spacing w:line="480" w:lineRule="exact"/>
        <w:ind w:firstLineChars="198" w:firstLine="47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院级决赛</w:t>
      </w:r>
      <w:r>
        <w:rPr>
          <w:rFonts w:ascii="宋体" w:hAnsi="宋体" w:hint="eastAsia"/>
          <w:bCs/>
          <w:sz w:val="24"/>
        </w:rPr>
        <w:t>：依据上述评分标准，各位评委根据选</w:t>
      </w:r>
      <w:r>
        <w:rPr>
          <w:rFonts w:ascii="宋体" w:hAnsi="宋体" w:hint="eastAsia"/>
          <w:bCs/>
          <w:sz w:val="24"/>
        </w:rPr>
        <w:t>手的演讲情况，给出综合总分，如果认为演讲者水平一般的，一般打分在</w:t>
      </w:r>
      <w:r>
        <w:rPr>
          <w:rFonts w:ascii="宋体" w:hAnsi="宋体" w:hint="eastAsia"/>
          <w:bCs/>
          <w:sz w:val="24"/>
        </w:rPr>
        <w:t>9.6-9.70</w:t>
      </w:r>
      <w:r>
        <w:rPr>
          <w:rFonts w:ascii="宋体" w:hAnsi="宋体" w:hint="eastAsia"/>
          <w:bCs/>
          <w:sz w:val="24"/>
        </w:rPr>
        <w:t>之间；如果认为演讲者水平较好，一般打分在</w:t>
      </w:r>
      <w:r>
        <w:rPr>
          <w:rFonts w:ascii="宋体" w:hAnsi="宋体" w:hint="eastAsia"/>
          <w:bCs/>
          <w:sz w:val="24"/>
        </w:rPr>
        <w:t>9.70-9.80</w:t>
      </w:r>
      <w:r>
        <w:rPr>
          <w:rFonts w:ascii="宋体" w:hAnsi="宋体" w:hint="eastAsia"/>
          <w:bCs/>
          <w:sz w:val="24"/>
        </w:rPr>
        <w:t>之间；如果认为演讲者水平很好，一般打分在</w:t>
      </w:r>
      <w:r>
        <w:rPr>
          <w:rFonts w:ascii="宋体" w:hAnsi="宋体" w:hint="eastAsia"/>
          <w:bCs/>
          <w:sz w:val="24"/>
        </w:rPr>
        <w:t>9.80</w:t>
      </w:r>
      <w:r>
        <w:rPr>
          <w:rFonts w:ascii="宋体" w:hAnsi="宋体" w:hint="eastAsia"/>
          <w:bCs/>
          <w:sz w:val="24"/>
        </w:rPr>
        <w:t>以上。</w:t>
      </w:r>
    </w:p>
    <w:p w:rsidR="00DA3E6F" w:rsidRDefault="00167B72">
      <w:pPr>
        <w:spacing w:line="440" w:lineRule="exact"/>
        <w:ind w:firstLineChars="198" w:firstLine="477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请各位评委本着以上演讲标准和评分细则为演讲评分（保留小数点后两位）。</w:t>
      </w:r>
    </w:p>
    <w:p w:rsidR="00DA3E6F" w:rsidRDefault="00DA3E6F">
      <w:pPr>
        <w:spacing w:line="440" w:lineRule="exact"/>
        <w:ind w:firstLineChars="198" w:firstLine="477"/>
        <w:jc w:val="right"/>
        <w:rPr>
          <w:rFonts w:ascii="宋体" w:hAnsi="宋体"/>
          <w:b/>
          <w:bCs/>
          <w:sz w:val="24"/>
        </w:rPr>
      </w:pPr>
    </w:p>
    <w:p w:rsidR="00DA3E6F" w:rsidRDefault="00DA3E6F">
      <w:pPr>
        <w:spacing w:line="440" w:lineRule="exact"/>
        <w:ind w:firstLineChars="198" w:firstLine="477"/>
        <w:jc w:val="right"/>
        <w:rPr>
          <w:rFonts w:ascii="宋体" w:hAnsi="宋体"/>
          <w:b/>
          <w:bCs/>
          <w:sz w:val="24"/>
        </w:rPr>
      </w:pPr>
    </w:p>
    <w:p w:rsidR="00DA3E6F" w:rsidRDefault="00167B72">
      <w:pPr>
        <w:spacing w:line="440" w:lineRule="exact"/>
        <w:ind w:firstLineChars="198" w:firstLine="477"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第十</w:t>
      </w:r>
      <w:r>
        <w:rPr>
          <w:rFonts w:ascii="宋体" w:hAnsi="宋体" w:hint="eastAsia"/>
          <w:b/>
          <w:bCs/>
          <w:sz w:val="24"/>
        </w:rPr>
        <w:t>五</w:t>
      </w:r>
      <w:r>
        <w:rPr>
          <w:rFonts w:ascii="宋体" w:hAnsi="宋体" w:hint="eastAsia"/>
          <w:b/>
          <w:bCs/>
          <w:sz w:val="24"/>
        </w:rPr>
        <w:t>届“格致杯”演讲大赛组委会</w:t>
      </w:r>
    </w:p>
    <w:p w:rsidR="00DA3E6F" w:rsidRDefault="00167B72">
      <w:pPr>
        <w:wordWrap w:val="0"/>
        <w:spacing w:line="440" w:lineRule="exact"/>
        <w:ind w:firstLineChars="198" w:firstLine="477"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</w:t>
      </w:r>
      <w:r>
        <w:rPr>
          <w:rFonts w:ascii="宋体" w:hAnsi="宋体" w:hint="eastAsia"/>
          <w:b/>
          <w:bCs/>
          <w:sz w:val="24"/>
        </w:rPr>
        <w:t>7</w:t>
      </w:r>
      <w:r>
        <w:rPr>
          <w:rFonts w:ascii="宋体" w:hAnsi="宋体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>
      <w:pPr>
        <w:rPr>
          <w:rFonts w:ascii="汉真广标" w:eastAsia="汉真广标"/>
          <w:b/>
          <w:sz w:val="36"/>
          <w:szCs w:val="36"/>
        </w:rPr>
      </w:pPr>
    </w:p>
    <w:p w:rsidR="00DA3E6F" w:rsidRDefault="00DA3E6F"/>
    <w:sectPr w:rsidR="00DA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真广标">
    <w:altName w:val="宋体"/>
    <w:charset w:val="86"/>
    <w:family w:val="modern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C2"/>
    <w:rsid w:val="000D356C"/>
    <w:rsid w:val="00167B72"/>
    <w:rsid w:val="002F62C2"/>
    <w:rsid w:val="004947AE"/>
    <w:rsid w:val="006565E9"/>
    <w:rsid w:val="00726213"/>
    <w:rsid w:val="00753AAB"/>
    <w:rsid w:val="00A62590"/>
    <w:rsid w:val="00A723B2"/>
    <w:rsid w:val="00A84689"/>
    <w:rsid w:val="00CB6285"/>
    <w:rsid w:val="00D177AE"/>
    <w:rsid w:val="00D87220"/>
    <w:rsid w:val="00DA3E6F"/>
    <w:rsid w:val="2B064949"/>
    <w:rsid w:val="3345541B"/>
    <w:rsid w:val="39E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Tong</cp:lastModifiedBy>
  <cp:revision>9</cp:revision>
  <dcterms:created xsi:type="dcterms:W3CDTF">2015-05-06T07:06:00Z</dcterms:created>
  <dcterms:modified xsi:type="dcterms:W3CDTF">2017-03-27T01:17:00Z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