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BA" w:rsidRDefault="00A07ABA">
      <w:pPr>
        <w:jc w:val="center"/>
        <w:rPr>
          <w:rFonts w:ascii="黑体" w:eastAsia="黑体" w:hAnsi="黑体" w:cs="黑体"/>
          <w:sz w:val="28"/>
          <w:szCs w:val="28"/>
        </w:rPr>
      </w:pPr>
      <w:r w:rsidRPr="00CB6A6B"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59264" behindDoc="1" locked="1" layoutInCell="1" allowOverlap="1" wp14:anchorId="13060D62" wp14:editId="6A3C170E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1561465" cy="490220"/>
            <wp:effectExtent l="0" t="0" r="63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7E2" w:rsidRDefault="00756273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756273">
        <w:rPr>
          <w:rFonts w:ascii="黑体" w:eastAsia="黑体" w:hAnsi="黑体" w:cs="黑体" w:hint="eastAsia"/>
          <w:b/>
          <w:bCs/>
          <w:sz w:val="30"/>
          <w:szCs w:val="30"/>
        </w:rPr>
        <w:t>附件2</w:t>
      </w:r>
      <w:r w:rsidRPr="00756273"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  <w:r w:rsidRPr="00756273">
        <w:rPr>
          <w:rFonts w:ascii="黑体" w:eastAsia="黑体" w:hAnsi="黑体" w:cs="黑体" w:hint="eastAsia"/>
          <w:b/>
          <w:bCs/>
          <w:sz w:val="30"/>
          <w:szCs w:val="30"/>
        </w:rPr>
        <w:t>：</w:t>
      </w:r>
      <w:r w:rsidR="00F742D9" w:rsidRPr="00756273">
        <w:rPr>
          <w:rFonts w:ascii="黑体" w:eastAsia="黑体" w:hAnsi="黑体" w:cs="黑体" w:hint="eastAsia"/>
          <w:b/>
          <w:bCs/>
          <w:sz w:val="30"/>
          <w:szCs w:val="30"/>
        </w:rPr>
        <w:t>第十</w:t>
      </w:r>
      <w:r w:rsidR="003F5EBE" w:rsidRPr="00756273">
        <w:rPr>
          <w:rFonts w:ascii="黑体" w:eastAsia="黑体" w:hAnsi="黑体" w:cs="黑体" w:hint="eastAsia"/>
          <w:b/>
          <w:bCs/>
          <w:sz w:val="30"/>
          <w:szCs w:val="30"/>
        </w:rPr>
        <w:t>一</w:t>
      </w:r>
      <w:r w:rsidR="00F742D9" w:rsidRPr="00756273">
        <w:rPr>
          <w:rFonts w:ascii="黑体" w:eastAsia="黑体" w:hAnsi="黑体" w:cs="黑体" w:hint="eastAsia"/>
          <w:b/>
          <w:bCs/>
          <w:sz w:val="30"/>
          <w:szCs w:val="30"/>
        </w:rPr>
        <w:t>届“争鸣杯”辩论</w:t>
      </w:r>
      <w:proofErr w:type="gramStart"/>
      <w:r w:rsidR="00F742D9" w:rsidRPr="00756273">
        <w:rPr>
          <w:rFonts w:ascii="黑体" w:eastAsia="黑体" w:hAnsi="黑体" w:cs="黑体" w:hint="eastAsia"/>
          <w:b/>
          <w:bCs/>
          <w:sz w:val="30"/>
          <w:szCs w:val="30"/>
        </w:rPr>
        <w:t>赛实施</w:t>
      </w:r>
      <w:proofErr w:type="gramEnd"/>
      <w:r w:rsidR="00F742D9" w:rsidRPr="00756273">
        <w:rPr>
          <w:rFonts w:ascii="黑体" w:eastAsia="黑体" w:hAnsi="黑体" w:cs="黑体" w:hint="eastAsia"/>
          <w:b/>
          <w:bCs/>
          <w:sz w:val="30"/>
          <w:szCs w:val="30"/>
        </w:rPr>
        <w:t>细则</w:t>
      </w:r>
    </w:p>
    <w:p w:rsidR="00756273" w:rsidRPr="00756273" w:rsidRDefault="00756273" w:rsidP="00756273">
      <w:pPr>
        <w:rPr>
          <w:rFonts w:ascii="黑体" w:eastAsia="黑体" w:hAnsi="黑体" w:cs="黑体"/>
          <w:b/>
          <w:bCs/>
          <w:sz w:val="30"/>
          <w:szCs w:val="30"/>
        </w:rPr>
      </w:pPr>
    </w:p>
    <w:p w:rsidR="001957E2" w:rsidRPr="00756273" w:rsidRDefault="000235A7">
      <w:pPr>
        <w:rPr>
          <w:rFonts w:ascii="宋体" w:hAnsi="宋体" w:cs="宋体"/>
          <w:b/>
          <w:bCs/>
          <w:sz w:val="24"/>
          <w:u w:val="single"/>
        </w:rPr>
      </w:pPr>
      <w:r w:rsidRPr="00756273">
        <w:rPr>
          <w:rFonts w:ascii="宋体" w:hAnsi="宋体" w:cs="宋体" w:hint="eastAsia"/>
          <w:b/>
          <w:bCs/>
          <w:sz w:val="24"/>
          <w:u w:val="single"/>
        </w:rPr>
        <w:t>1</w:t>
      </w:r>
      <w:r w:rsidRPr="00756273">
        <w:rPr>
          <w:rFonts w:ascii="宋体" w:hAnsi="宋体" w:cs="宋体"/>
          <w:b/>
          <w:bCs/>
          <w:sz w:val="24"/>
          <w:u w:val="single"/>
        </w:rPr>
        <w:t>.</w:t>
      </w:r>
      <w:r w:rsidR="00F742D9" w:rsidRPr="00756273">
        <w:rPr>
          <w:rFonts w:ascii="宋体" w:hAnsi="宋体" w:cs="宋体" w:hint="eastAsia"/>
          <w:b/>
          <w:bCs/>
          <w:sz w:val="24"/>
          <w:u w:val="single"/>
        </w:rPr>
        <w:t>第十</w:t>
      </w:r>
      <w:r w:rsidR="003F5EBE" w:rsidRPr="00756273">
        <w:rPr>
          <w:rFonts w:ascii="宋体" w:hAnsi="宋体" w:cs="宋体" w:hint="eastAsia"/>
          <w:b/>
          <w:bCs/>
          <w:sz w:val="24"/>
          <w:u w:val="single"/>
        </w:rPr>
        <w:t>一</w:t>
      </w:r>
      <w:r w:rsidR="00F742D9" w:rsidRPr="00756273">
        <w:rPr>
          <w:rFonts w:ascii="宋体" w:hAnsi="宋体" w:cs="宋体" w:hint="eastAsia"/>
          <w:b/>
          <w:bCs/>
          <w:sz w:val="24"/>
          <w:u w:val="single"/>
        </w:rPr>
        <w:t>届“争鸣杯”辩论赛细则</w:t>
      </w:r>
    </w:p>
    <w:p w:rsidR="001957E2" w:rsidRPr="00062671" w:rsidRDefault="00F742D9">
      <w:pPr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一、比赛须知</w:t>
      </w:r>
    </w:p>
    <w:p w:rsidR="001957E2" w:rsidRPr="00062671" w:rsidRDefault="00F742D9">
      <w:pPr>
        <w:numPr>
          <w:ilvl w:val="0"/>
          <w:numId w:val="1"/>
        </w:numPr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请各二级学院参赛队伍仔细阅读本项目策划书，熟悉本次比赛的日程安排以及相关规则。</w:t>
      </w:r>
    </w:p>
    <w:p w:rsidR="001957E2" w:rsidRPr="00062671" w:rsidRDefault="00F742D9">
      <w:pPr>
        <w:numPr>
          <w:ilvl w:val="0"/>
          <w:numId w:val="1"/>
        </w:numPr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请各二级学院参赛队伍应遵守比赛的各项时间安排，如遇特殊问题，请及时与校团委学生会</w:t>
      </w:r>
      <w:proofErr w:type="gramStart"/>
      <w:r w:rsidRPr="00062671">
        <w:rPr>
          <w:rFonts w:ascii="宋体" w:hAnsi="宋体" w:cs="宋体" w:hint="eastAsia"/>
          <w:sz w:val="24"/>
        </w:rPr>
        <w:t>学习部</w:t>
      </w:r>
      <w:proofErr w:type="gramEnd"/>
      <w:r w:rsidRPr="00062671">
        <w:rPr>
          <w:rFonts w:ascii="宋体" w:hAnsi="宋体" w:cs="宋体" w:hint="eastAsia"/>
          <w:sz w:val="24"/>
        </w:rPr>
        <w:t>及校团委学生会</w:t>
      </w:r>
      <w:proofErr w:type="gramStart"/>
      <w:r w:rsidRPr="00062671">
        <w:rPr>
          <w:rFonts w:ascii="宋体" w:hAnsi="宋体" w:cs="宋体" w:hint="eastAsia"/>
          <w:sz w:val="24"/>
        </w:rPr>
        <w:t>学习部</w:t>
      </w:r>
      <w:proofErr w:type="gramEnd"/>
      <w:r w:rsidRPr="00062671">
        <w:rPr>
          <w:rFonts w:ascii="宋体" w:hAnsi="宋体" w:cs="宋体" w:hint="eastAsia"/>
          <w:sz w:val="24"/>
        </w:rPr>
        <w:t>负责人</w:t>
      </w:r>
      <w:r w:rsidR="00483081" w:rsidRPr="00062671">
        <w:rPr>
          <w:rFonts w:ascii="宋体" w:hAnsi="宋体" w:cs="宋体" w:hint="eastAsia"/>
          <w:sz w:val="24"/>
        </w:rPr>
        <w:t>宋优美</w:t>
      </w:r>
      <w:r w:rsidRPr="00062671">
        <w:rPr>
          <w:rFonts w:ascii="宋体" w:hAnsi="宋体" w:cs="宋体" w:hint="eastAsia"/>
          <w:sz w:val="24"/>
        </w:rPr>
        <w:t>取得联系，以便协调安排，保证大赛的顺利进行。</w:t>
      </w:r>
    </w:p>
    <w:p w:rsidR="001957E2" w:rsidRPr="00062671" w:rsidRDefault="00F742D9">
      <w:pPr>
        <w:numPr>
          <w:ilvl w:val="0"/>
          <w:numId w:val="1"/>
        </w:numPr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各二级学院参赛队伍参赛选手应于比赛开始前</w:t>
      </w:r>
      <w:r w:rsidR="004B5626">
        <w:rPr>
          <w:rFonts w:ascii="宋体" w:hAnsi="宋体" w:cs="宋体"/>
          <w:sz w:val="24"/>
        </w:rPr>
        <w:t>2</w:t>
      </w:r>
      <w:r w:rsidRPr="00062671">
        <w:rPr>
          <w:rFonts w:ascii="宋体" w:hAnsi="宋体" w:cs="宋体" w:hint="eastAsia"/>
          <w:sz w:val="24"/>
        </w:rPr>
        <w:t>0分钟到达比赛现场，以便于举办方对整体活动的统筹安排以及各场比赛工作的顺利进行，若比赛开场后15分钟仍未到达，则视为弃权本场比赛。</w:t>
      </w:r>
    </w:p>
    <w:p w:rsidR="001957E2" w:rsidRPr="00062671" w:rsidRDefault="00F742D9">
      <w:pPr>
        <w:numPr>
          <w:ilvl w:val="0"/>
          <w:numId w:val="1"/>
        </w:numPr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各二级学院参赛队伍应严格遵守比赛的各项纪律及规则，并请在每场比赛之前做好周密细致的准备工作。</w:t>
      </w:r>
    </w:p>
    <w:p w:rsidR="001957E2" w:rsidRPr="00FE4146" w:rsidRDefault="00F742D9" w:rsidP="00FE4146">
      <w:pPr>
        <w:numPr>
          <w:ilvl w:val="0"/>
          <w:numId w:val="1"/>
        </w:numPr>
        <w:rPr>
          <w:rFonts w:ascii="宋体" w:hAnsi="宋体" w:cs="宋体"/>
          <w:szCs w:val="21"/>
        </w:rPr>
      </w:pPr>
      <w:r w:rsidRPr="00062671">
        <w:rPr>
          <w:rFonts w:ascii="宋体" w:hAnsi="宋体" w:cs="宋体" w:hint="eastAsia"/>
          <w:sz w:val="24"/>
        </w:rPr>
        <w:t>比赛期间，各二级学院可以专门组织同学有序的观看比赛，但不得影响场内秩序。</w:t>
      </w:r>
    </w:p>
    <w:p w:rsidR="00FE4146" w:rsidRPr="00DD4B20" w:rsidRDefault="00FE4146" w:rsidP="00FE4146">
      <w:pPr>
        <w:spacing w:before="696" w:line="250" w:lineRule="exact"/>
        <w:jc w:val="left"/>
        <w:rPr>
          <w:color w:val="000000"/>
          <w:sz w:val="24"/>
        </w:rPr>
      </w:pPr>
      <w:r w:rsidRPr="00DD4B20">
        <w:rPr>
          <w:rFonts w:ascii="宋体" w:hAnsi="宋体" w:cs="宋体"/>
          <w:color w:val="000000"/>
          <w:spacing w:val="2"/>
          <w:sz w:val="24"/>
        </w:rPr>
        <w:t>二</w:t>
      </w:r>
      <w:r w:rsidR="00062671">
        <w:rPr>
          <w:rFonts w:ascii="宋体" w:hAnsi="宋体" w:cs="宋体" w:hint="eastAsia"/>
          <w:color w:val="000000"/>
          <w:spacing w:val="2"/>
          <w:sz w:val="24"/>
        </w:rPr>
        <w:t>、</w:t>
      </w:r>
      <w:r w:rsidRPr="00DD4B20">
        <w:rPr>
          <w:rFonts w:ascii="宋体" w:hAnsi="宋体" w:cs="宋体"/>
          <w:color w:val="000000"/>
          <w:spacing w:val="1"/>
          <w:sz w:val="24"/>
        </w:rPr>
        <w:t>大赛主题：</w:t>
      </w:r>
    </w:p>
    <w:p w:rsidR="00A07ABA" w:rsidRPr="00CB6A6B" w:rsidRDefault="00A07ABA" w:rsidP="00A07ABA">
      <w:pPr>
        <w:spacing w:before="218" w:line="250" w:lineRule="exact"/>
        <w:ind w:left="420"/>
        <w:jc w:val="left"/>
        <w:rPr>
          <w:rFonts w:ascii="等线" w:hAnsi="等线"/>
          <w:color w:val="000000"/>
          <w:szCs w:val="21"/>
        </w:rPr>
      </w:pPr>
      <w:r w:rsidRPr="00CB6A6B">
        <w:rPr>
          <w:rFonts w:ascii="等线" w:hAnsi="等线" w:cs="宋体"/>
          <w:color w:val="000000"/>
          <w:szCs w:val="21"/>
        </w:rPr>
        <w:t>主题词：</w:t>
      </w:r>
      <w:r w:rsidRPr="00CB6A6B">
        <w:rPr>
          <w:rFonts w:ascii="等线" w:hAnsi="等线" w:hint="eastAsia"/>
          <w:color w:val="000000"/>
          <w:szCs w:val="21"/>
        </w:rPr>
        <w:t>赢抗</w:t>
      </w:r>
      <w:proofErr w:type="gramStart"/>
      <w:r w:rsidRPr="00CB6A6B">
        <w:rPr>
          <w:rFonts w:ascii="等线" w:hAnsi="等线" w:hint="eastAsia"/>
          <w:color w:val="000000"/>
          <w:szCs w:val="21"/>
        </w:rPr>
        <w:t>疫</w:t>
      </w:r>
      <w:proofErr w:type="gramEnd"/>
      <w:r w:rsidRPr="00CB6A6B">
        <w:rPr>
          <w:rFonts w:ascii="等线" w:hAnsi="等线" w:hint="eastAsia"/>
          <w:color w:val="000000"/>
          <w:szCs w:val="21"/>
        </w:rPr>
        <w:t>鏖战，竞世纪之辩</w:t>
      </w:r>
    </w:p>
    <w:p w:rsidR="00A07ABA" w:rsidRPr="00CB6A6B" w:rsidRDefault="00A07ABA" w:rsidP="00A07ABA">
      <w:pPr>
        <w:spacing w:before="218" w:line="250" w:lineRule="exact"/>
        <w:ind w:left="420"/>
        <w:jc w:val="left"/>
        <w:rPr>
          <w:rFonts w:ascii="等线" w:hAnsi="等线" w:cs="宋体"/>
          <w:color w:val="000000"/>
          <w:szCs w:val="21"/>
        </w:rPr>
      </w:pPr>
      <w:r w:rsidRPr="00CB6A6B">
        <w:rPr>
          <w:rFonts w:ascii="等线" w:hAnsi="等线" w:cs="宋体"/>
          <w:color w:val="000000"/>
          <w:szCs w:val="21"/>
        </w:rPr>
        <w:t>主题范围：人生理想；大学生活；校园文化；职业规划；社会热点。</w:t>
      </w:r>
    </w:p>
    <w:p w:rsidR="00FE4146" w:rsidRPr="00DD4B20" w:rsidRDefault="00FE4146" w:rsidP="00FE4146">
      <w:pPr>
        <w:spacing w:before="218" w:line="250" w:lineRule="exact"/>
        <w:jc w:val="left"/>
        <w:rPr>
          <w:color w:val="000000"/>
          <w:sz w:val="24"/>
        </w:rPr>
      </w:pPr>
      <w:r w:rsidRPr="00DD4B20">
        <w:rPr>
          <w:rFonts w:ascii="宋体" w:hAnsi="宋体" w:cs="宋体"/>
          <w:color w:val="000000"/>
          <w:spacing w:val="2"/>
          <w:sz w:val="24"/>
        </w:rPr>
        <w:t>三、</w:t>
      </w:r>
      <w:r w:rsidRPr="00DD4B20">
        <w:rPr>
          <w:rFonts w:ascii="宋体" w:hAnsi="宋体" w:cs="宋体"/>
          <w:color w:val="000000"/>
          <w:spacing w:val="1"/>
          <w:sz w:val="24"/>
        </w:rPr>
        <w:t>组织单位：</w:t>
      </w:r>
    </w:p>
    <w:p w:rsidR="00FE4146" w:rsidRPr="00DD4B20" w:rsidRDefault="00FE4146" w:rsidP="00FE4146">
      <w:pPr>
        <w:spacing w:before="219" w:line="250" w:lineRule="exact"/>
        <w:ind w:left="420"/>
        <w:jc w:val="left"/>
        <w:rPr>
          <w:color w:val="000000"/>
          <w:sz w:val="24"/>
        </w:rPr>
      </w:pPr>
      <w:r w:rsidRPr="00DD4B20">
        <w:rPr>
          <w:rFonts w:ascii="宋体" w:hAnsi="宋体" w:cs="宋体"/>
          <w:color w:val="000000"/>
          <w:sz w:val="24"/>
        </w:rPr>
        <w:t>主办</w:t>
      </w:r>
      <w:r w:rsidR="002F0191">
        <w:rPr>
          <w:rFonts w:ascii="宋体" w:hAnsi="宋体" w:cs="宋体" w:hint="eastAsia"/>
          <w:color w:val="000000"/>
          <w:sz w:val="24"/>
        </w:rPr>
        <w:t>单位</w:t>
      </w:r>
      <w:r w:rsidRPr="00DD4B20">
        <w:rPr>
          <w:rFonts w:ascii="宋体" w:hAnsi="宋体" w:cs="宋体"/>
          <w:color w:val="000000"/>
          <w:sz w:val="24"/>
        </w:rPr>
        <w:t>：校团委学生会</w:t>
      </w:r>
    </w:p>
    <w:p w:rsidR="002F0191" w:rsidRDefault="00FE4146" w:rsidP="002F0191">
      <w:pPr>
        <w:spacing w:before="218" w:line="250" w:lineRule="exact"/>
        <w:ind w:left="420"/>
        <w:jc w:val="left"/>
        <w:rPr>
          <w:rFonts w:ascii="宋体" w:hAnsi="宋体" w:cs="宋体"/>
          <w:color w:val="000000"/>
          <w:sz w:val="24"/>
        </w:rPr>
      </w:pPr>
      <w:r w:rsidRPr="00DD4B20">
        <w:rPr>
          <w:rFonts w:ascii="宋体" w:hAnsi="宋体" w:cs="宋体"/>
          <w:color w:val="000000"/>
          <w:sz w:val="24"/>
        </w:rPr>
        <w:t>承办</w:t>
      </w:r>
      <w:r w:rsidR="002F0191">
        <w:rPr>
          <w:rFonts w:ascii="宋体" w:hAnsi="宋体" w:cs="宋体" w:hint="eastAsia"/>
          <w:color w:val="000000"/>
          <w:sz w:val="24"/>
        </w:rPr>
        <w:t>单位</w:t>
      </w:r>
      <w:r w:rsidRPr="00DD4B20">
        <w:rPr>
          <w:rFonts w:ascii="宋体" w:hAnsi="宋体" w:cs="宋体"/>
          <w:color w:val="000000"/>
          <w:sz w:val="24"/>
        </w:rPr>
        <w:t>：校团委学生会学习</w:t>
      </w:r>
      <w:r w:rsidR="002F0191">
        <w:rPr>
          <w:rFonts w:ascii="宋体" w:hAnsi="宋体" w:cs="宋体" w:hint="eastAsia"/>
          <w:color w:val="000000"/>
          <w:sz w:val="24"/>
        </w:rPr>
        <w:t>部</w:t>
      </w:r>
    </w:p>
    <w:p w:rsidR="00FE4146" w:rsidRDefault="002F0191" w:rsidP="002F0191">
      <w:pPr>
        <w:spacing w:before="218" w:line="250" w:lineRule="exact"/>
        <w:ind w:left="42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协办单位：</w:t>
      </w:r>
      <w:r w:rsidR="00FE4146" w:rsidRPr="00DD4B20">
        <w:rPr>
          <w:rFonts w:ascii="宋体" w:hAnsi="宋体" w:cs="宋体"/>
          <w:color w:val="000000"/>
          <w:sz w:val="24"/>
        </w:rPr>
        <w:t>各二级学院学生会学习部</w:t>
      </w:r>
      <w:r>
        <w:rPr>
          <w:rFonts w:ascii="宋体" w:hAnsi="宋体" w:cs="宋体" w:hint="eastAsia"/>
          <w:color w:val="000000"/>
          <w:sz w:val="24"/>
        </w:rPr>
        <w:t>，</w:t>
      </w:r>
      <w:r w:rsidR="00B1665D">
        <w:rPr>
          <w:rFonts w:ascii="宋体" w:hAnsi="宋体" w:cs="宋体" w:hint="eastAsia"/>
          <w:color w:val="000000"/>
          <w:sz w:val="24"/>
        </w:rPr>
        <w:t>大连</w:t>
      </w:r>
      <w:proofErr w:type="gramStart"/>
      <w:r w:rsidR="00B1665D">
        <w:rPr>
          <w:rFonts w:ascii="宋体" w:hAnsi="宋体" w:cs="宋体" w:hint="eastAsia"/>
          <w:color w:val="000000"/>
          <w:sz w:val="24"/>
        </w:rPr>
        <w:t>东软</w:t>
      </w:r>
      <w:r>
        <w:rPr>
          <w:rFonts w:ascii="宋体" w:hAnsi="宋体" w:cs="宋体" w:hint="eastAsia"/>
          <w:color w:val="000000"/>
          <w:sz w:val="24"/>
        </w:rPr>
        <w:t>校辩论</w:t>
      </w:r>
      <w:proofErr w:type="gramEnd"/>
      <w:r>
        <w:rPr>
          <w:rFonts w:ascii="宋体" w:hAnsi="宋体" w:cs="宋体" w:hint="eastAsia"/>
          <w:color w:val="000000"/>
          <w:sz w:val="24"/>
        </w:rPr>
        <w:t>队，</w:t>
      </w:r>
      <w:r w:rsidR="00B1665D">
        <w:rPr>
          <w:rFonts w:ascii="宋体" w:hAnsi="宋体" w:cs="宋体" w:hint="eastAsia"/>
          <w:color w:val="000000"/>
          <w:sz w:val="24"/>
        </w:rPr>
        <w:t>东软</w:t>
      </w:r>
      <w:r>
        <w:rPr>
          <w:rFonts w:ascii="宋体" w:hAnsi="宋体" w:cs="宋体" w:hint="eastAsia"/>
          <w:color w:val="000000"/>
          <w:sz w:val="24"/>
        </w:rPr>
        <w:t>辩论协会</w:t>
      </w:r>
    </w:p>
    <w:p w:rsidR="002F0191" w:rsidRPr="002F0191" w:rsidRDefault="002F0191" w:rsidP="002F0191">
      <w:pPr>
        <w:spacing w:before="218" w:line="250" w:lineRule="exact"/>
        <w:ind w:left="420"/>
        <w:jc w:val="left"/>
        <w:rPr>
          <w:color w:val="000000"/>
          <w:spacing w:val="61"/>
          <w:sz w:val="24"/>
        </w:rPr>
      </w:pPr>
    </w:p>
    <w:p w:rsidR="00FE4146" w:rsidRPr="00505904" w:rsidRDefault="00FE4146" w:rsidP="00FE4146">
      <w:pPr>
        <w:spacing w:before="187" w:line="209" w:lineRule="exact"/>
        <w:jc w:val="left"/>
        <w:rPr>
          <w:rFonts w:ascii="宋体" w:hAnsi="宋体" w:cs="宋体"/>
          <w:color w:val="000000"/>
          <w:spacing w:val="2"/>
          <w:sz w:val="24"/>
        </w:rPr>
      </w:pPr>
      <w:r w:rsidRPr="00505904">
        <w:rPr>
          <w:rFonts w:ascii="宋体" w:hAnsi="宋体" w:cs="宋体" w:hint="eastAsia"/>
          <w:color w:val="000000"/>
          <w:spacing w:val="2"/>
          <w:sz w:val="24"/>
        </w:rPr>
        <w:t>四、比赛时间：（以具体时间为准）</w:t>
      </w:r>
    </w:p>
    <w:p w:rsidR="00A07ABA" w:rsidRPr="00CB6A6B" w:rsidRDefault="00A07ABA" w:rsidP="007C4702">
      <w:pPr>
        <w:spacing w:before="187" w:line="209" w:lineRule="exact"/>
        <w:ind w:firstLine="420"/>
        <w:jc w:val="left"/>
        <w:rPr>
          <w:rFonts w:ascii="宋体" w:hAnsi="宋体" w:cs="宋体"/>
          <w:color w:val="000000"/>
          <w:spacing w:val="2"/>
          <w:szCs w:val="21"/>
        </w:rPr>
      </w:pPr>
      <w:r w:rsidRPr="00CB6A6B">
        <w:rPr>
          <w:rFonts w:ascii="宋体" w:hAnsi="宋体" w:cs="宋体" w:hint="eastAsia"/>
          <w:color w:val="000000"/>
          <w:spacing w:val="2"/>
          <w:szCs w:val="21"/>
        </w:rPr>
        <w:t>院级比赛：4 月 ；</w:t>
      </w:r>
    </w:p>
    <w:p w:rsidR="00A07ABA" w:rsidRPr="00CB6A6B" w:rsidRDefault="00A07ABA" w:rsidP="007C4702">
      <w:pPr>
        <w:spacing w:before="187" w:line="209" w:lineRule="exact"/>
        <w:ind w:firstLine="420"/>
        <w:jc w:val="left"/>
        <w:rPr>
          <w:rFonts w:ascii="宋体" w:hAnsi="宋体" w:cs="宋体"/>
          <w:color w:val="000000"/>
          <w:spacing w:val="2"/>
          <w:szCs w:val="21"/>
        </w:rPr>
      </w:pPr>
      <w:r w:rsidRPr="00CB6A6B">
        <w:rPr>
          <w:rFonts w:ascii="宋体" w:hAnsi="宋体" w:cs="宋体" w:hint="eastAsia"/>
          <w:color w:val="000000"/>
          <w:spacing w:val="2"/>
          <w:szCs w:val="21"/>
        </w:rPr>
        <w:t>校级初赛：</w:t>
      </w:r>
      <w:r w:rsidRPr="00CB6A6B">
        <w:rPr>
          <w:rFonts w:ascii="宋体" w:hAnsi="宋体" w:cs="宋体"/>
          <w:color w:val="000000"/>
          <w:spacing w:val="2"/>
          <w:szCs w:val="21"/>
        </w:rPr>
        <w:t>5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月1日——</w:t>
      </w:r>
      <w:r w:rsidRPr="00CB6A6B">
        <w:rPr>
          <w:rFonts w:ascii="宋体" w:hAnsi="宋体" w:cs="宋体"/>
          <w:color w:val="000000"/>
          <w:spacing w:val="2"/>
          <w:szCs w:val="21"/>
        </w:rPr>
        <w:t>5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月1</w:t>
      </w:r>
      <w:r w:rsidRPr="00CB6A6B">
        <w:rPr>
          <w:rFonts w:ascii="宋体" w:hAnsi="宋体" w:cs="宋体"/>
          <w:color w:val="000000"/>
          <w:spacing w:val="2"/>
          <w:szCs w:val="21"/>
        </w:rPr>
        <w:t>0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 xml:space="preserve">日； </w:t>
      </w:r>
    </w:p>
    <w:p w:rsidR="00A07ABA" w:rsidRPr="00CB6A6B" w:rsidRDefault="00A07ABA" w:rsidP="007C4702">
      <w:pPr>
        <w:spacing w:before="187" w:line="209" w:lineRule="exact"/>
        <w:ind w:firstLine="420"/>
        <w:jc w:val="left"/>
        <w:rPr>
          <w:rFonts w:ascii="宋体" w:hAnsi="宋体" w:cs="宋体"/>
          <w:color w:val="000000"/>
          <w:spacing w:val="2"/>
          <w:szCs w:val="21"/>
        </w:rPr>
      </w:pPr>
      <w:r w:rsidRPr="00CB6A6B">
        <w:rPr>
          <w:rFonts w:ascii="宋体" w:hAnsi="宋体" w:cs="宋体" w:hint="eastAsia"/>
          <w:color w:val="000000"/>
          <w:spacing w:val="2"/>
          <w:szCs w:val="21"/>
        </w:rPr>
        <w:t>校级复赛：</w:t>
      </w:r>
      <w:r w:rsidRPr="00CB6A6B">
        <w:rPr>
          <w:rFonts w:ascii="宋体" w:hAnsi="宋体" w:cs="宋体"/>
          <w:color w:val="000000"/>
          <w:spacing w:val="2"/>
          <w:szCs w:val="21"/>
        </w:rPr>
        <w:t>5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月1</w:t>
      </w:r>
      <w:r w:rsidRPr="00CB6A6B">
        <w:rPr>
          <w:rFonts w:ascii="宋体" w:hAnsi="宋体" w:cs="宋体"/>
          <w:color w:val="000000"/>
          <w:spacing w:val="2"/>
          <w:szCs w:val="21"/>
        </w:rPr>
        <w:t>1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日——</w:t>
      </w:r>
      <w:r w:rsidRPr="00CB6A6B">
        <w:rPr>
          <w:rFonts w:ascii="宋体" w:hAnsi="宋体" w:cs="宋体"/>
          <w:color w:val="000000"/>
          <w:spacing w:val="2"/>
          <w:szCs w:val="21"/>
        </w:rPr>
        <w:t>5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月1</w:t>
      </w:r>
      <w:r w:rsidRPr="00CB6A6B">
        <w:rPr>
          <w:rFonts w:ascii="宋体" w:hAnsi="宋体" w:cs="宋体"/>
          <w:color w:val="000000"/>
          <w:spacing w:val="2"/>
          <w:szCs w:val="21"/>
        </w:rPr>
        <w:t>7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日；</w:t>
      </w:r>
    </w:p>
    <w:p w:rsidR="00A07ABA" w:rsidRPr="00CB6A6B" w:rsidRDefault="00A07ABA" w:rsidP="007C4702">
      <w:pPr>
        <w:spacing w:before="187" w:line="209" w:lineRule="exact"/>
        <w:ind w:firstLine="420"/>
        <w:jc w:val="left"/>
        <w:rPr>
          <w:rFonts w:ascii="宋体" w:hAnsi="宋体" w:cs="宋体"/>
          <w:color w:val="000000"/>
          <w:spacing w:val="2"/>
          <w:szCs w:val="21"/>
        </w:rPr>
      </w:pPr>
      <w:r w:rsidRPr="00CB6A6B">
        <w:rPr>
          <w:rFonts w:ascii="宋体" w:hAnsi="宋体" w:cs="宋体" w:hint="eastAsia"/>
          <w:color w:val="000000"/>
          <w:spacing w:val="2"/>
          <w:szCs w:val="21"/>
        </w:rPr>
        <w:t>校级半决赛：5月1</w:t>
      </w:r>
      <w:r w:rsidRPr="00CB6A6B">
        <w:rPr>
          <w:rFonts w:ascii="宋体" w:hAnsi="宋体" w:cs="宋体"/>
          <w:color w:val="000000"/>
          <w:spacing w:val="2"/>
          <w:szCs w:val="21"/>
        </w:rPr>
        <w:t>8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日——</w:t>
      </w:r>
      <w:r w:rsidRPr="00CB6A6B">
        <w:rPr>
          <w:rFonts w:ascii="宋体" w:hAnsi="宋体" w:cs="宋体"/>
          <w:color w:val="000000"/>
          <w:spacing w:val="2"/>
          <w:szCs w:val="21"/>
        </w:rPr>
        <w:t>5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月2</w:t>
      </w:r>
      <w:r w:rsidRPr="00CB6A6B">
        <w:rPr>
          <w:rFonts w:ascii="宋体" w:hAnsi="宋体" w:cs="宋体"/>
          <w:color w:val="000000"/>
          <w:spacing w:val="2"/>
          <w:szCs w:val="21"/>
        </w:rPr>
        <w:t>4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日；</w:t>
      </w:r>
    </w:p>
    <w:p w:rsidR="00A07ABA" w:rsidRPr="00CB6A6B" w:rsidRDefault="00A07ABA" w:rsidP="007C4702">
      <w:pPr>
        <w:spacing w:before="187" w:line="209" w:lineRule="exact"/>
        <w:ind w:firstLine="420"/>
        <w:jc w:val="left"/>
        <w:rPr>
          <w:rFonts w:ascii="宋体" w:hAnsi="宋体"/>
          <w:color w:val="000000"/>
          <w:szCs w:val="21"/>
        </w:rPr>
      </w:pPr>
      <w:r w:rsidRPr="00CB6A6B">
        <w:rPr>
          <w:rFonts w:ascii="宋体" w:hAnsi="宋体" w:cs="宋体" w:hint="eastAsia"/>
          <w:color w:val="000000"/>
          <w:spacing w:val="2"/>
          <w:szCs w:val="21"/>
        </w:rPr>
        <w:t>校级决赛：</w:t>
      </w:r>
      <w:r w:rsidRPr="00CB6A6B">
        <w:rPr>
          <w:rFonts w:ascii="宋体" w:hAnsi="宋体" w:cs="宋体"/>
          <w:color w:val="000000"/>
          <w:spacing w:val="2"/>
          <w:szCs w:val="21"/>
        </w:rPr>
        <w:t>5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月</w:t>
      </w:r>
      <w:r w:rsidRPr="00CB6A6B">
        <w:rPr>
          <w:rFonts w:ascii="宋体" w:hAnsi="宋体" w:cs="宋体"/>
          <w:color w:val="000000"/>
          <w:spacing w:val="2"/>
          <w:szCs w:val="21"/>
        </w:rPr>
        <w:t>25</w:t>
      </w:r>
      <w:r w:rsidRPr="00CB6A6B">
        <w:rPr>
          <w:rFonts w:ascii="宋体" w:hAnsi="宋体" w:cs="宋体" w:hint="eastAsia"/>
          <w:color w:val="000000"/>
          <w:spacing w:val="2"/>
          <w:szCs w:val="21"/>
        </w:rPr>
        <w:t>日——6月7日；</w:t>
      </w:r>
    </w:p>
    <w:p w:rsidR="002F0191" w:rsidRPr="00A07ABA" w:rsidRDefault="002F0191" w:rsidP="002F0191">
      <w:pPr>
        <w:spacing w:before="187" w:line="209" w:lineRule="exact"/>
        <w:jc w:val="left"/>
        <w:rPr>
          <w:rFonts w:ascii="宋体" w:hAnsi="宋体"/>
          <w:kern w:val="0"/>
          <w:sz w:val="24"/>
        </w:rPr>
      </w:pPr>
    </w:p>
    <w:p w:rsidR="00FE4146" w:rsidRPr="00E41092" w:rsidRDefault="00FE4146" w:rsidP="002F0191">
      <w:pPr>
        <w:spacing w:before="187" w:line="209" w:lineRule="exact"/>
        <w:jc w:val="left"/>
        <w:rPr>
          <w:rFonts w:ascii="宋体" w:hAnsi="宋体"/>
          <w:color w:val="000000"/>
          <w:sz w:val="24"/>
        </w:rPr>
      </w:pPr>
      <w:r w:rsidRPr="00E41092">
        <w:rPr>
          <w:rFonts w:ascii="宋体" w:hAnsi="宋体" w:hint="eastAsia"/>
          <w:color w:val="000000"/>
          <w:sz w:val="24"/>
        </w:rPr>
        <w:t xml:space="preserve">五、比赛地点:  </w:t>
      </w:r>
    </w:p>
    <w:p w:rsidR="00FE4146" w:rsidRPr="00E41092" w:rsidRDefault="00EC4269" w:rsidP="00FE4146">
      <w:pPr>
        <w:spacing w:before="187" w:line="209" w:lineRule="exact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院</w:t>
      </w:r>
      <w:r w:rsidR="00FE4146" w:rsidRPr="00E41092">
        <w:rPr>
          <w:rFonts w:ascii="宋体" w:hAnsi="宋体" w:hint="eastAsia"/>
          <w:color w:val="000000"/>
          <w:sz w:val="24"/>
        </w:rPr>
        <w:t>级比赛：活动地点各</w:t>
      </w:r>
      <w:r>
        <w:rPr>
          <w:rFonts w:ascii="宋体" w:hAnsi="宋体" w:hint="eastAsia"/>
          <w:color w:val="000000"/>
          <w:sz w:val="24"/>
        </w:rPr>
        <w:t>院</w:t>
      </w:r>
      <w:r w:rsidR="00FE4146" w:rsidRPr="00E41092">
        <w:rPr>
          <w:rFonts w:ascii="宋体" w:hAnsi="宋体" w:hint="eastAsia"/>
          <w:color w:val="000000"/>
          <w:sz w:val="24"/>
        </w:rPr>
        <w:t xml:space="preserve">自定 </w:t>
      </w:r>
    </w:p>
    <w:p w:rsidR="00FE4146" w:rsidRPr="00E41092" w:rsidRDefault="00FE4146" w:rsidP="00FE4146">
      <w:pPr>
        <w:spacing w:before="187" w:line="209" w:lineRule="exact"/>
        <w:ind w:firstLine="420"/>
        <w:jc w:val="left"/>
        <w:rPr>
          <w:rFonts w:ascii="宋体" w:hAnsi="宋体"/>
          <w:color w:val="000000"/>
          <w:sz w:val="24"/>
        </w:rPr>
      </w:pPr>
      <w:r w:rsidRPr="00E41092">
        <w:rPr>
          <w:rFonts w:ascii="宋体" w:hAnsi="宋体" w:hint="eastAsia"/>
          <w:color w:val="000000"/>
          <w:sz w:val="24"/>
        </w:rPr>
        <w:t xml:space="preserve">校级初赛：待定 </w:t>
      </w:r>
    </w:p>
    <w:p w:rsidR="00FE4146" w:rsidRPr="00E41092" w:rsidRDefault="00FE4146" w:rsidP="00FE4146">
      <w:pPr>
        <w:spacing w:before="187" w:line="209" w:lineRule="exact"/>
        <w:ind w:firstLine="420"/>
        <w:jc w:val="left"/>
        <w:rPr>
          <w:rFonts w:ascii="宋体" w:hAnsi="宋体"/>
          <w:color w:val="000000"/>
          <w:sz w:val="24"/>
        </w:rPr>
      </w:pPr>
      <w:r w:rsidRPr="00E41092">
        <w:rPr>
          <w:rFonts w:ascii="宋体" w:hAnsi="宋体" w:hint="eastAsia"/>
          <w:color w:val="000000"/>
          <w:sz w:val="24"/>
        </w:rPr>
        <w:t xml:space="preserve">校级复赛：A7-待定 </w:t>
      </w:r>
    </w:p>
    <w:p w:rsidR="00FE4146" w:rsidRPr="00E41092" w:rsidRDefault="00FE4146" w:rsidP="00FE4146">
      <w:pPr>
        <w:spacing w:before="187" w:line="209" w:lineRule="exact"/>
        <w:ind w:firstLine="420"/>
        <w:jc w:val="left"/>
        <w:rPr>
          <w:rFonts w:ascii="宋体" w:hAnsi="宋体"/>
          <w:color w:val="000000"/>
          <w:sz w:val="24"/>
        </w:rPr>
      </w:pPr>
      <w:r w:rsidRPr="00E41092">
        <w:rPr>
          <w:rFonts w:ascii="宋体" w:hAnsi="宋体" w:hint="eastAsia"/>
          <w:color w:val="000000"/>
          <w:sz w:val="24"/>
        </w:rPr>
        <w:lastRenderedPageBreak/>
        <w:t xml:space="preserve">校级半决赛：A7-待定 </w:t>
      </w:r>
    </w:p>
    <w:p w:rsidR="00FE4146" w:rsidRPr="00E41092" w:rsidRDefault="00FE4146" w:rsidP="00FE4146">
      <w:pPr>
        <w:spacing w:before="187" w:line="209" w:lineRule="exact"/>
        <w:ind w:firstLine="420"/>
        <w:jc w:val="left"/>
        <w:rPr>
          <w:rFonts w:ascii="宋体" w:hAnsi="宋体"/>
          <w:color w:val="000000"/>
          <w:sz w:val="24"/>
        </w:rPr>
      </w:pPr>
      <w:r w:rsidRPr="00E41092">
        <w:rPr>
          <w:rFonts w:ascii="宋体" w:hAnsi="宋体" w:hint="eastAsia"/>
          <w:color w:val="000000"/>
          <w:sz w:val="24"/>
        </w:rPr>
        <w:t>校级决赛：A</w:t>
      </w:r>
      <w:r w:rsidR="006927FB">
        <w:rPr>
          <w:rFonts w:ascii="宋体" w:hAnsi="宋体"/>
          <w:color w:val="000000"/>
          <w:sz w:val="24"/>
        </w:rPr>
        <w:t>1</w:t>
      </w:r>
      <w:r w:rsidRPr="00E41092">
        <w:rPr>
          <w:rFonts w:ascii="宋体" w:hAnsi="宋体" w:hint="eastAsia"/>
          <w:color w:val="000000"/>
          <w:sz w:val="24"/>
        </w:rPr>
        <w:t>-30</w:t>
      </w:r>
      <w:r w:rsidR="006927FB">
        <w:rPr>
          <w:rFonts w:ascii="宋体" w:hAnsi="宋体"/>
          <w:color w:val="000000"/>
          <w:sz w:val="24"/>
        </w:rPr>
        <w:t>6</w:t>
      </w:r>
      <w:r w:rsidRPr="00E41092">
        <w:rPr>
          <w:rFonts w:ascii="宋体" w:hAnsi="宋体" w:hint="eastAsia"/>
          <w:color w:val="000000"/>
          <w:sz w:val="24"/>
        </w:rPr>
        <w:t xml:space="preserve">                    </w:t>
      </w:r>
      <w:r w:rsidR="00F75D86">
        <w:rPr>
          <w:rFonts w:ascii="宋体" w:hAnsi="宋体" w:hint="eastAsia"/>
          <w:color w:val="000000"/>
          <w:sz w:val="24"/>
        </w:rPr>
        <w:t>·</w:t>
      </w:r>
      <w:r w:rsidRPr="00E41092">
        <w:rPr>
          <w:rFonts w:ascii="宋体" w:hAnsi="宋体" w:hint="eastAsia"/>
          <w:color w:val="000000"/>
          <w:sz w:val="24"/>
        </w:rPr>
        <w:t xml:space="preserve">                                </w:t>
      </w:r>
    </w:p>
    <w:p w:rsidR="00FE4146" w:rsidRPr="00505904" w:rsidRDefault="00FE4146" w:rsidP="00FE4146">
      <w:pPr>
        <w:spacing w:before="187" w:line="209" w:lineRule="exact"/>
        <w:jc w:val="left"/>
        <w:rPr>
          <w:rFonts w:ascii="宋体" w:hAnsi="宋体"/>
          <w:color w:val="000000"/>
          <w:sz w:val="24"/>
        </w:rPr>
      </w:pPr>
      <w:r w:rsidRPr="00505904">
        <w:rPr>
          <w:rFonts w:ascii="宋体" w:hAnsi="宋体" w:hint="eastAsia"/>
          <w:color w:val="000000"/>
          <w:sz w:val="24"/>
        </w:rPr>
        <w:t xml:space="preserve">六、参与人员： </w:t>
      </w:r>
    </w:p>
    <w:p w:rsidR="007C4702" w:rsidRPr="00376606" w:rsidRDefault="0059347D" w:rsidP="007C4702">
      <w:pPr>
        <w:spacing w:before="187" w:line="209" w:lineRule="exact"/>
        <w:ind w:firstLine="420"/>
        <w:jc w:val="left"/>
        <w:rPr>
          <w:rFonts w:ascii="等线" w:hAnsi="等线"/>
          <w:color w:val="000000"/>
          <w:sz w:val="24"/>
        </w:rPr>
      </w:pPr>
      <w:r>
        <w:rPr>
          <w:rFonts w:ascii="等线" w:hAnsi="等线" w:hint="eastAsia"/>
          <w:color w:val="000000"/>
          <w:sz w:val="24"/>
        </w:rPr>
        <w:t>参赛人员：</w:t>
      </w:r>
      <w:r w:rsidR="007C4702" w:rsidRPr="00376606">
        <w:rPr>
          <w:rFonts w:ascii="等线" w:hAnsi="等线" w:hint="eastAsia"/>
          <w:color w:val="000000"/>
          <w:sz w:val="24"/>
        </w:rPr>
        <w:t>大连东软信息学院</w:t>
      </w:r>
      <w:r>
        <w:rPr>
          <w:rFonts w:ascii="等线" w:hAnsi="等线" w:hint="eastAsia"/>
          <w:color w:val="000000"/>
          <w:sz w:val="24"/>
        </w:rPr>
        <w:t>全体</w:t>
      </w:r>
      <w:r w:rsidR="007C4702" w:rsidRPr="00376606">
        <w:rPr>
          <w:rFonts w:ascii="等线" w:hAnsi="等线" w:hint="eastAsia"/>
          <w:color w:val="000000"/>
          <w:sz w:val="24"/>
        </w:rPr>
        <w:t>在校学生；</w:t>
      </w:r>
      <w:r w:rsidR="007C4702" w:rsidRPr="00376606">
        <w:rPr>
          <w:rFonts w:ascii="等线" w:hAnsi="等线" w:hint="eastAsia"/>
          <w:color w:val="000000"/>
          <w:sz w:val="24"/>
        </w:rPr>
        <w:t xml:space="preserve"> </w:t>
      </w:r>
    </w:p>
    <w:p w:rsidR="007C4702" w:rsidRPr="00376606" w:rsidRDefault="007C4702" w:rsidP="007C4702">
      <w:pPr>
        <w:spacing w:before="187" w:line="209" w:lineRule="exact"/>
        <w:ind w:firstLine="420"/>
        <w:jc w:val="left"/>
        <w:rPr>
          <w:rFonts w:ascii="等线" w:hAnsi="等线"/>
          <w:color w:val="000000"/>
          <w:sz w:val="24"/>
        </w:rPr>
      </w:pPr>
      <w:r w:rsidRPr="00376606">
        <w:rPr>
          <w:rFonts w:ascii="等线" w:hAnsi="等线" w:hint="eastAsia"/>
          <w:color w:val="000000"/>
          <w:sz w:val="24"/>
        </w:rPr>
        <w:t>初赛评委：各院系学生会部长、校辩论</w:t>
      </w:r>
      <w:proofErr w:type="gramStart"/>
      <w:r w:rsidRPr="00376606">
        <w:rPr>
          <w:rFonts w:ascii="等线" w:hAnsi="等线" w:hint="eastAsia"/>
          <w:color w:val="000000"/>
          <w:sz w:val="24"/>
        </w:rPr>
        <w:t>队相关</w:t>
      </w:r>
      <w:proofErr w:type="gramEnd"/>
      <w:r w:rsidRPr="00376606">
        <w:rPr>
          <w:rFonts w:ascii="等线" w:hAnsi="等线" w:hint="eastAsia"/>
          <w:color w:val="000000"/>
          <w:sz w:val="24"/>
        </w:rPr>
        <w:t>人员；</w:t>
      </w:r>
      <w:r w:rsidRPr="00376606">
        <w:rPr>
          <w:rFonts w:ascii="等线" w:hAnsi="等线" w:hint="eastAsia"/>
          <w:color w:val="000000"/>
          <w:sz w:val="24"/>
        </w:rPr>
        <w:t xml:space="preserve"> </w:t>
      </w:r>
    </w:p>
    <w:p w:rsidR="007C4702" w:rsidRPr="00376606" w:rsidRDefault="007C4702" w:rsidP="007C4702">
      <w:pPr>
        <w:spacing w:before="187" w:line="209" w:lineRule="exact"/>
        <w:ind w:firstLine="420"/>
        <w:jc w:val="left"/>
        <w:rPr>
          <w:rFonts w:ascii="等线" w:hAnsi="等线"/>
          <w:color w:val="000000"/>
          <w:sz w:val="24"/>
        </w:rPr>
      </w:pPr>
      <w:r w:rsidRPr="00376606">
        <w:rPr>
          <w:rFonts w:ascii="等线" w:hAnsi="等线" w:hint="eastAsia"/>
          <w:color w:val="000000"/>
          <w:sz w:val="24"/>
        </w:rPr>
        <w:t>复赛评委：各院系学生会主席、校辩论</w:t>
      </w:r>
      <w:proofErr w:type="gramStart"/>
      <w:r w:rsidRPr="00376606">
        <w:rPr>
          <w:rFonts w:ascii="等线" w:hAnsi="等线" w:hint="eastAsia"/>
          <w:color w:val="000000"/>
          <w:sz w:val="24"/>
        </w:rPr>
        <w:t>队相关</w:t>
      </w:r>
      <w:proofErr w:type="gramEnd"/>
      <w:r w:rsidRPr="00376606">
        <w:rPr>
          <w:rFonts w:ascii="等线" w:hAnsi="等线" w:hint="eastAsia"/>
          <w:color w:val="000000"/>
          <w:sz w:val="24"/>
        </w:rPr>
        <w:t>人员；</w:t>
      </w:r>
      <w:r w:rsidRPr="00376606">
        <w:rPr>
          <w:rFonts w:ascii="等线" w:hAnsi="等线" w:hint="eastAsia"/>
          <w:color w:val="000000"/>
          <w:sz w:val="24"/>
        </w:rPr>
        <w:t xml:space="preserve"> </w:t>
      </w:r>
    </w:p>
    <w:p w:rsidR="007C4702" w:rsidRPr="00376606" w:rsidRDefault="007C4702" w:rsidP="007C4702">
      <w:pPr>
        <w:spacing w:before="187" w:line="209" w:lineRule="exact"/>
        <w:ind w:firstLine="420"/>
        <w:jc w:val="left"/>
        <w:rPr>
          <w:rFonts w:ascii="等线" w:hAnsi="等线"/>
          <w:color w:val="000000"/>
          <w:sz w:val="24"/>
        </w:rPr>
      </w:pPr>
      <w:r w:rsidRPr="00376606">
        <w:rPr>
          <w:rFonts w:ascii="等线" w:hAnsi="等线" w:hint="eastAsia"/>
          <w:color w:val="000000"/>
          <w:sz w:val="24"/>
        </w:rPr>
        <w:t>半决赛评委：各院系学生会主席、校辩论</w:t>
      </w:r>
      <w:proofErr w:type="gramStart"/>
      <w:r w:rsidRPr="00376606">
        <w:rPr>
          <w:rFonts w:ascii="等线" w:hAnsi="等线" w:hint="eastAsia"/>
          <w:color w:val="000000"/>
          <w:sz w:val="24"/>
        </w:rPr>
        <w:t>队相关</w:t>
      </w:r>
      <w:proofErr w:type="gramEnd"/>
      <w:r w:rsidRPr="00376606">
        <w:rPr>
          <w:rFonts w:ascii="等线" w:hAnsi="等线" w:hint="eastAsia"/>
          <w:color w:val="000000"/>
          <w:sz w:val="24"/>
        </w:rPr>
        <w:t>人员；</w:t>
      </w:r>
      <w:r w:rsidRPr="00376606">
        <w:rPr>
          <w:rFonts w:ascii="等线" w:hAnsi="等线" w:hint="eastAsia"/>
          <w:color w:val="000000"/>
          <w:sz w:val="24"/>
        </w:rPr>
        <w:t xml:space="preserve"> </w:t>
      </w:r>
    </w:p>
    <w:p w:rsidR="00FE4146" w:rsidRDefault="007C4702" w:rsidP="007C4702">
      <w:pPr>
        <w:spacing w:before="187" w:line="209" w:lineRule="exact"/>
        <w:ind w:firstLine="420"/>
        <w:jc w:val="left"/>
        <w:rPr>
          <w:rFonts w:ascii="等线" w:hAnsi="等线"/>
          <w:color w:val="000000"/>
          <w:sz w:val="24"/>
        </w:rPr>
      </w:pPr>
      <w:r w:rsidRPr="00376606">
        <w:rPr>
          <w:rFonts w:ascii="等线" w:hAnsi="等线" w:hint="eastAsia"/>
          <w:color w:val="000000"/>
          <w:sz w:val="24"/>
        </w:rPr>
        <w:t>决赛评委：各院系</w:t>
      </w:r>
      <w:proofErr w:type="gramStart"/>
      <w:r w:rsidRPr="00376606">
        <w:rPr>
          <w:rFonts w:ascii="等线" w:hAnsi="等线" w:hint="eastAsia"/>
          <w:color w:val="000000"/>
          <w:sz w:val="24"/>
        </w:rPr>
        <w:t>系</w:t>
      </w:r>
      <w:proofErr w:type="gramEnd"/>
      <w:r w:rsidRPr="00376606">
        <w:rPr>
          <w:rFonts w:ascii="等线" w:hAnsi="等线" w:hint="eastAsia"/>
          <w:color w:val="000000"/>
          <w:sz w:val="24"/>
        </w:rPr>
        <w:t>团委老师、专业评审老师以及外校辩论</w:t>
      </w:r>
      <w:proofErr w:type="gramStart"/>
      <w:r w:rsidRPr="00376606">
        <w:rPr>
          <w:rFonts w:ascii="等线" w:hAnsi="等线" w:hint="eastAsia"/>
          <w:color w:val="000000"/>
          <w:sz w:val="24"/>
        </w:rPr>
        <w:t>队相关</w:t>
      </w:r>
      <w:proofErr w:type="gramEnd"/>
      <w:r w:rsidRPr="00376606">
        <w:rPr>
          <w:rFonts w:ascii="等线" w:hAnsi="等线" w:hint="eastAsia"/>
          <w:color w:val="000000"/>
          <w:sz w:val="24"/>
        </w:rPr>
        <w:t>人员；</w:t>
      </w:r>
    </w:p>
    <w:p w:rsidR="0059347D" w:rsidRPr="00E41092" w:rsidRDefault="0059347D" w:rsidP="007C4702">
      <w:pPr>
        <w:spacing w:before="187" w:line="209" w:lineRule="exact"/>
        <w:ind w:firstLine="420"/>
        <w:jc w:val="left"/>
        <w:rPr>
          <w:rFonts w:ascii="宋体" w:hAnsi="宋体"/>
          <w:color w:val="000000"/>
          <w:sz w:val="24"/>
        </w:rPr>
      </w:pPr>
    </w:p>
    <w:p w:rsidR="0059347D" w:rsidRDefault="00204E51" w:rsidP="0059347D">
      <w:pPr>
        <w:rPr>
          <w:rFonts w:ascii="宋体" w:hAnsi="宋体" w:cs="宋体"/>
          <w:sz w:val="24"/>
        </w:rPr>
      </w:pPr>
      <w:r w:rsidRPr="00204E51">
        <w:rPr>
          <w:rFonts w:ascii="宋体" w:hAnsi="宋体" w:cs="宋体" w:hint="eastAsia"/>
          <w:sz w:val="24"/>
        </w:rPr>
        <w:t>七、比赛模式</w:t>
      </w:r>
    </w:p>
    <w:p w:rsidR="0059347D" w:rsidRDefault="0072792E" w:rsidP="0059347D">
      <w:pPr>
        <w:ind w:firstLineChars="200" w:firstLine="480"/>
        <w:rPr>
          <w:rFonts w:ascii="宋体" w:hAnsi="宋体"/>
          <w:color w:val="000000"/>
          <w:sz w:val="24"/>
        </w:rPr>
      </w:pPr>
      <w:r w:rsidRPr="0059347D">
        <w:rPr>
          <w:rFonts w:ascii="宋体" w:hAnsi="宋体" w:hint="eastAsia"/>
          <w:color w:val="000000"/>
          <w:sz w:val="24"/>
        </w:rPr>
        <w:t>本次大赛分为初赛、复赛、半决赛、决赛，（具体形式如下安排）：</w:t>
      </w:r>
    </w:p>
    <w:p w:rsidR="005715D2" w:rsidRPr="00E67EF2" w:rsidRDefault="005C2596" w:rsidP="00E67EF2">
      <w:pPr>
        <w:pStyle w:val="ac"/>
        <w:numPr>
          <w:ilvl w:val="0"/>
          <w:numId w:val="9"/>
        </w:numPr>
        <w:ind w:firstLineChars="0"/>
        <w:rPr>
          <w:rFonts w:ascii="宋体" w:hAnsi="宋体"/>
          <w:color w:val="000000"/>
          <w:sz w:val="24"/>
        </w:rPr>
      </w:pPr>
      <w:r w:rsidRPr="00E67EF2">
        <w:rPr>
          <w:rFonts w:ascii="宋体" w:hAnsi="宋体" w:hint="eastAsia"/>
          <w:color w:val="000000"/>
          <w:sz w:val="24"/>
        </w:rPr>
        <w:t>由</w:t>
      </w:r>
      <w:r w:rsidR="0059347D" w:rsidRPr="00E67EF2">
        <w:rPr>
          <w:rFonts w:ascii="宋体" w:hAnsi="宋体" w:hint="eastAsia"/>
          <w:color w:val="000000"/>
          <w:sz w:val="24"/>
        </w:rPr>
        <w:t>各</w:t>
      </w:r>
      <w:r w:rsidRPr="00E67EF2">
        <w:rPr>
          <w:rFonts w:ascii="宋体" w:hAnsi="宋体" w:hint="eastAsia"/>
          <w:color w:val="000000"/>
          <w:sz w:val="24"/>
        </w:rPr>
        <w:t>二级学院选拔参赛队伍</w:t>
      </w:r>
      <w:r w:rsidR="0059347D" w:rsidRPr="00E67EF2">
        <w:rPr>
          <w:rFonts w:ascii="宋体" w:hAnsi="宋体" w:hint="eastAsia"/>
          <w:color w:val="000000"/>
          <w:sz w:val="24"/>
        </w:rPr>
        <w:t>在各二级学院内进行比赛</w:t>
      </w:r>
      <w:r w:rsidRPr="00E67EF2">
        <w:rPr>
          <w:rFonts w:ascii="宋体" w:hAnsi="宋体" w:hint="eastAsia"/>
          <w:color w:val="000000"/>
          <w:sz w:val="24"/>
        </w:rPr>
        <w:t>，</w:t>
      </w:r>
      <w:r w:rsidR="0059347D" w:rsidRPr="00E67EF2">
        <w:rPr>
          <w:rFonts w:ascii="宋体" w:hAnsi="宋体" w:hint="eastAsia"/>
          <w:color w:val="000000"/>
          <w:sz w:val="24"/>
        </w:rPr>
        <w:t>最终各二级学院</w:t>
      </w:r>
      <w:r w:rsidR="00BD7263" w:rsidRPr="00E67EF2">
        <w:rPr>
          <w:rFonts w:ascii="宋体" w:hAnsi="宋体" w:hint="eastAsia"/>
          <w:color w:val="000000"/>
          <w:sz w:val="24"/>
        </w:rPr>
        <w:t>各选拔</w:t>
      </w:r>
      <w:r w:rsidRPr="00E67EF2">
        <w:rPr>
          <w:rFonts w:ascii="宋体" w:hAnsi="宋体" w:hint="eastAsia"/>
          <w:color w:val="000000"/>
          <w:sz w:val="24"/>
        </w:rPr>
        <w:t>选出1-2支队伍参加校级比赛</w:t>
      </w:r>
    </w:p>
    <w:p w:rsidR="00E67EF2" w:rsidRPr="00E67EF2" w:rsidRDefault="00E67EF2" w:rsidP="00E67EF2">
      <w:pPr>
        <w:pStyle w:val="ac"/>
        <w:ind w:left="360" w:firstLineChars="0" w:firstLine="0"/>
        <w:rPr>
          <w:rFonts w:ascii="宋体" w:hAnsi="宋体" w:hint="eastAsia"/>
          <w:color w:val="000000"/>
          <w:sz w:val="24"/>
        </w:rPr>
      </w:pPr>
    </w:p>
    <w:p w:rsidR="005715D2" w:rsidRPr="005715D2" w:rsidRDefault="005715D2" w:rsidP="00D865F2">
      <w:pPr>
        <w:rPr>
          <w:rFonts w:ascii="宋体" w:hAnsi="宋体" w:cs="宋体"/>
          <w:sz w:val="24"/>
        </w:rPr>
      </w:pPr>
      <w:r w:rsidRPr="005715D2">
        <w:rPr>
          <w:rFonts w:ascii="宋体" w:hAnsi="宋体" w:hint="eastAsia"/>
          <w:color w:val="000000"/>
          <w:sz w:val="24"/>
        </w:rPr>
        <w:t>2</w:t>
      </w:r>
      <w:r w:rsidRPr="005715D2">
        <w:rPr>
          <w:rFonts w:ascii="宋体" w:hAnsi="宋体"/>
          <w:color w:val="000000"/>
          <w:sz w:val="24"/>
        </w:rPr>
        <w:t>.</w:t>
      </w:r>
      <w:r w:rsidRPr="005715D2">
        <w:rPr>
          <w:rFonts w:ascii="宋体" w:hAnsi="宋体" w:hint="eastAsia"/>
          <w:color w:val="000000"/>
          <w:sz w:val="24"/>
        </w:rPr>
        <w:t>参赛人员要求：</w:t>
      </w:r>
      <w:r w:rsidR="005C2596" w:rsidRPr="005715D2">
        <w:rPr>
          <w:rFonts w:ascii="宋体" w:hAnsi="宋体" w:hint="eastAsia"/>
          <w:color w:val="000000"/>
          <w:sz w:val="24"/>
        </w:rPr>
        <w:t>每支参赛队伍需</w:t>
      </w:r>
      <w:r w:rsidR="0059347D" w:rsidRPr="005715D2">
        <w:rPr>
          <w:rFonts w:ascii="宋体" w:hAnsi="宋体" w:hint="eastAsia"/>
          <w:color w:val="000000"/>
          <w:sz w:val="24"/>
        </w:rPr>
        <w:t>有</w:t>
      </w:r>
      <w:r w:rsidR="005C2596" w:rsidRPr="005715D2">
        <w:rPr>
          <w:rFonts w:ascii="宋体" w:hAnsi="宋体" w:hint="eastAsia"/>
          <w:color w:val="000000"/>
          <w:sz w:val="24"/>
        </w:rPr>
        <w:t>4名正式队员，1名替补队员</w:t>
      </w:r>
      <w:r w:rsidR="0059347D" w:rsidRPr="005715D2">
        <w:rPr>
          <w:rFonts w:ascii="宋体" w:hAnsi="宋体" w:hint="eastAsia"/>
          <w:color w:val="000000"/>
          <w:sz w:val="24"/>
        </w:rPr>
        <w:t>，</w:t>
      </w:r>
      <w:r w:rsidRPr="005715D2">
        <w:rPr>
          <w:rFonts w:ascii="宋体" w:hAnsi="宋体" w:hint="eastAsia"/>
          <w:color w:val="000000"/>
          <w:sz w:val="24"/>
        </w:rPr>
        <w:t>每支参赛队伍的队员需为本二级学院的在校学生，每次比赛上场的辩手年级总数小于等于9（具体说明见下方红字）。</w:t>
      </w:r>
    </w:p>
    <w:p w:rsidR="005715D2" w:rsidRPr="005715D2" w:rsidRDefault="005715D2" w:rsidP="005715D2">
      <w:pPr>
        <w:pStyle w:val="ac"/>
        <w:spacing w:line="220" w:lineRule="atLeast"/>
        <w:ind w:left="840" w:firstLineChars="0" w:firstLine="0"/>
        <w:rPr>
          <w:rFonts w:ascii="宋体" w:hAnsi="宋体"/>
          <w:color w:val="FF0000"/>
          <w:sz w:val="24"/>
        </w:rPr>
      </w:pPr>
      <w:r w:rsidRPr="005715D2">
        <w:rPr>
          <w:rFonts w:ascii="宋体" w:hAnsi="宋体" w:hint="eastAsia"/>
          <w:color w:val="FF0000"/>
          <w:sz w:val="24"/>
        </w:rPr>
        <w:t>大</w:t>
      </w:r>
      <w:proofErr w:type="gramStart"/>
      <w:r w:rsidRPr="005715D2">
        <w:rPr>
          <w:rFonts w:ascii="宋体" w:hAnsi="宋体" w:hint="eastAsia"/>
          <w:color w:val="FF0000"/>
          <w:sz w:val="24"/>
        </w:rPr>
        <w:t>一</w:t>
      </w:r>
      <w:proofErr w:type="gramEnd"/>
      <w:r w:rsidRPr="005715D2">
        <w:rPr>
          <w:rFonts w:ascii="宋体" w:hAnsi="宋体" w:hint="eastAsia"/>
          <w:color w:val="FF0000"/>
          <w:sz w:val="24"/>
        </w:rPr>
        <w:t>：一分</w:t>
      </w:r>
      <w:r>
        <w:rPr>
          <w:rFonts w:ascii="宋体" w:hAnsi="宋体" w:hint="eastAsia"/>
          <w:color w:val="FF0000"/>
          <w:sz w:val="24"/>
        </w:rPr>
        <w:t xml:space="preserve">； </w:t>
      </w:r>
      <w:r>
        <w:rPr>
          <w:rFonts w:ascii="宋体" w:hAnsi="宋体"/>
          <w:color w:val="FF0000"/>
          <w:sz w:val="24"/>
        </w:rPr>
        <w:t xml:space="preserve">  </w:t>
      </w:r>
      <w:r w:rsidRPr="005715D2">
        <w:rPr>
          <w:rFonts w:ascii="宋体" w:hAnsi="宋体" w:hint="eastAsia"/>
          <w:color w:val="FF0000"/>
          <w:sz w:val="24"/>
        </w:rPr>
        <w:t>大二：两分</w:t>
      </w:r>
      <w:r>
        <w:rPr>
          <w:rFonts w:ascii="宋体" w:hAnsi="宋体" w:hint="eastAsia"/>
          <w:color w:val="FF0000"/>
          <w:sz w:val="24"/>
        </w:rPr>
        <w:t xml:space="preserve">； </w:t>
      </w:r>
      <w:r>
        <w:rPr>
          <w:rFonts w:ascii="宋体" w:hAnsi="宋体"/>
          <w:color w:val="FF0000"/>
          <w:sz w:val="24"/>
        </w:rPr>
        <w:t xml:space="preserve"> </w:t>
      </w:r>
      <w:r w:rsidR="00D865F2">
        <w:rPr>
          <w:rFonts w:ascii="宋体" w:hAnsi="宋体"/>
          <w:color w:val="FF0000"/>
          <w:sz w:val="24"/>
        </w:rPr>
        <w:t xml:space="preserve"> </w:t>
      </w:r>
      <w:r w:rsidRPr="005715D2">
        <w:rPr>
          <w:rFonts w:ascii="宋体" w:hAnsi="宋体" w:hint="eastAsia"/>
          <w:color w:val="FF0000"/>
          <w:sz w:val="24"/>
        </w:rPr>
        <w:t>大三：三分</w:t>
      </w:r>
      <w:r>
        <w:rPr>
          <w:rFonts w:ascii="宋体" w:hAnsi="宋体" w:hint="eastAsia"/>
          <w:color w:val="FF0000"/>
          <w:sz w:val="24"/>
        </w:rPr>
        <w:t xml:space="preserve">； </w:t>
      </w:r>
      <w:r>
        <w:rPr>
          <w:rFonts w:ascii="宋体" w:hAnsi="宋体"/>
          <w:color w:val="FF0000"/>
          <w:sz w:val="24"/>
        </w:rPr>
        <w:t xml:space="preserve">  </w:t>
      </w:r>
      <w:r w:rsidRPr="005715D2">
        <w:rPr>
          <w:rFonts w:ascii="宋体" w:hAnsi="宋体" w:hint="eastAsia"/>
          <w:color w:val="FF0000"/>
          <w:sz w:val="24"/>
        </w:rPr>
        <w:t>大四：四分。</w:t>
      </w:r>
    </w:p>
    <w:p w:rsidR="005715D2" w:rsidRPr="005715D2" w:rsidRDefault="005715D2" w:rsidP="005715D2">
      <w:pPr>
        <w:pStyle w:val="ac"/>
        <w:spacing w:line="220" w:lineRule="atLeast"/>
        <w:ind w:left="840" w:firstLineChars="0" w:firstLine="0"/>
        <w:rPr>
          <w:rFonts w:ascii="宋体" w:hAnsi="宋体"/>
          <w:color w:val="FF0000"/>
          <w:sz w:val="24"/>
        </w:rPr>
      </w:pPr>
      <w:r w:rsidRPr="005715D2">
        <w:rPr>
          <w:rFonts w:ascii="宋体" w:hAnsi="宋体"/>
          <w:color w:val="FF0000"/>
          <w:sz w:val="24"/>
        </w:rPr>
        <w:t>例如</w:t>
      </w:r>
      <w:r w:rsidRPr="005715D2">
        <w:rPr>
          <w:rFonts w:ascii="宋体" w:hAnsi="宋体" w:hint="eastAsia"/>
          <w:color w:val="FF0000"/>
          <w:sz w:val="24"/>
        </w:rPr>
        <w:t>：</w:t>
      </w:r>
      <w:r w:rsidRPr="005715D2">
        <w:rPr>
          <w:rFonts w:ascii="宋体" w:hAnsi="宋体"/>
          <w:color w:val="FF0000"/>
          <w:sz w:val="24"/>
        </w:rPr>
        <w:t>一名大</w:t>
      </w:r>
      <w:proofErr w:type="gramStart"/>
      <w:r w:rsidRPr="005715D2">
        <w:rPr>
          <w:rFonts w:ascii="宋体" w:hAnsi="宋体"/>
          <w:color w:val="FF0000"/>
          <w:sz w:val="24"/>
        </w:rPr>
        <w:t>四一</w:t>
      </w:r>
      <w:proofErr w:type="gramEnd"/>
      <w:r w:rsidRPr="005715D2">
        <w:rPr>
          <w:rFonts w:ascii="宋体" w:hAnsi="宋体"/>
          <w:color w:val="FF0000"/>
          <w:sz w:val="24"/>
        </w:rPr>
        <w:t>名大三两名大一辩手年级数之和为9，符合规定</w:t>
      </w:r>
      <w:r w:rsidRPr="005715D2">
        <w:rPr>
          <w:rFonts w:ascii="宋体" w:hAnsi="宋体" w:hint="eastAsia"/>
          <w:color w:val="FF0000"/>
          <w:sz w:val="24"/>
        </w:rPr>
        <w:t>；</w:t>
      </w:r>
    </w:p>
    <w:p w:rsidR="005715D2" w:rsidRDefault="005715D2" w:rsidP="005715D2">
      <w:pPr>
        <w:pStyle w:val="ac"/>
        <w:spacing w:line="220" w:lineRule="atLeast"/>
        <w:ind w:left="840" w:firstLineChars="300" w:firstLine="720"/>
        <w:rPr>
          <w:rFonts w:ascii="宋体" w:hAnsi="宋体"/>
          <w:sz w:val="24"/>
        </w:rPr>
      </w:pPr>
      <w:r w:rsidRPr="005715D2">
        <w:rPr>
          <w:rFonts w:ascii="宋体" w:hAnsi="宋体"/>
          <w:color w:val="FF0000"/>
          <w:sz w:val="24"/>
        </w:rPr>
        <w:t>四名大三辩手年级数之和为12，不符合规定</w:t>
      </w:r>
      <w:r w:rsidRPr="005715D2">
        <w:rPr>
          <w:rFonts w:ascii="宋体" w:hAnsi="宋体"/>
          <w:sz w:val="24"/>
        </w:rPr>
        <w:t>。</w:t>
      </w:r>
    </w:p>
    <w:p w:rsidR="00E67EF2" w:rsidRPr="005715D2" w:rsidRDefault="00E67EF2" w:rsidP="005715D2">
      <w:pPr>
        <w:pStyle w:val="ac"/>
        <w:spacing w:line="220" w:lineRule="atLeast"/>
        <w:ind w:left="840" w:firstLineChars="300" w:firstLine="720"/>
        <w:rPr>
          <w:rFonts w:ascii="宋体" w:hAnsi="宋体" w:hint="eastAsia"/>
          <w:sz w:val="24"/>
        </w:rPr>
      </w:pPr>
    </w:p>
    <w:p w:rsidR="005715D2" w:rsidRPr="00E67EF2" w:rsidRDefault="005715D2" w:rsidP="00E67EF2">
      <w:pPr>
        <w:pStyle w:val="ac"/>
        <w:numPr>
          <w:ilvl w:val="0"/>
          <w:numId w:val="9"/>
        </w:numPr>
        <w:ind w:firstLineChars="0"/>
        <w:rPr>
          <w:rFonts w:ascii="宋体" w:hAnsi="宋体" w:cs="宋体"/>
          <w:sz w:val="24"/>
        </w:rPr>
      </w:pPr>
      <w:r w:rsidRPr="00E67EF2">
        <w:rPr>
          <w:rFonts w:ascii="宋体" w:hAnsi="宋体" w:cs="宋体" w:hint="eastAsia"/>
          <w:sz w:val="24"/>
        </w:rPr>
        <w:t>参赛选手需为报名表上的同学，不可重复参与其他队伍且不可随意更换，</w:t>
      </w:r>
      <w:r w:rsidR="00D865F2" w:rsidRPr="00E67EF2">
        <w:rPr>
          <w:rFonts w:ascii="宋体" w:hAnsi="宋体" w:cs="宋体" w:hint="eastAsia"/>
          <w:sz w:val="24"/>
        </w:rPr>
        <w:t>赛前主办方会一一进行核对，一旦发现违规，直接判负。</w:t>
      </w:r>
    </w:p>
    <w:p w:rsidR="00E67EF2" w:rsidRPr="00E67EF2" w:rsidRDefault="00E67EF2" w:rsidP="00E67EF2">
      <w:pPr>
        <w:pStyle w:val="ac"/>
        <w:ind w:left="360" w:firstLineChars="0" w:firstLine="0"/>
        <w:rPr>
          <w:rFonts w:ascii="宋体" w:hAnsi="宋体" w:cs="宋体" w:hint="eastAsia"/>
          <w:sz w:val="24"/>
        </w:rPr>
      </w:pPr>
    </w:p>
    <w:p w:rsidR="005C2596" w:rsidRPr="005715D2" w:rsidRDefault="00D865F2" w:rsidP="00D865F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>.</w:t>
      </w:r>
      <w:r w:rsidR="0059347D" w:rsidRPr="005715D2">
        <w:rPr>
          <w:rFonts w:ascii="宋体" w:hAnsi="宋体" w:hint="eastAsia"/>
          <w:color w:val="000000"/>
          <w:sz w:val="24"/>
        </w:rPr>
        <w:t>校级</w:t>
      </w:r>
      <w:r>
        <w:rPr>
          <w:rFonts w:ascii="宋体" w:hAnsi="宋体" w:hint="eastAsia"/>
          <w:color w:val="000000"/>
          <w:sz w:val="24"/>
        </w:rPr>
        <w:t>比</w:t>
      </w:r>
      <w:r w:rsidR="0059347D" w:rsidRPr="005715D2">
        <w:rPr>
          <w:rFonts w:ascii="宋体" w:hAnsi="宋体" w:hint="eastAsia"/>
          <w:color w:val="000000"/>
          <w:sz w:val="24"/>
        </w:rPr>
        <w:t>赛进行前一周各二级学院派代表抽签（确定比赛题目及比赛顺序），依照实际报名情况经过初赛，复赛，半决赛，决赛，从而决出冠军。</w:t>
      </w:r>
    </w:p>
    <w:p w:rsidR="00204E51" w:rsidRPr="0072792E" w:rsidRDefault="00204E51" w:rsidP="00204E51">
      <w:pPr>
        <w:rPr>
          <w:rFonts w:ascii="宋体" w:hAnsi="宋体" w:cs="宋体"/>
          <w:b/>
          <w:bCs/>
          <w:sz w:val="24"/>
        </w:rPr>
      </w:pPr>
    </w:p>
    <w:p w:rsidR="00204E51" w:rsidRPr="00204E51" w:rsidRDefault="00204E51" w:rsidP="00204E51">
      <w:pPr>
        <w:rPr>
          <w:rFonts w:ascii="宋体" w:hAnsi="宋体" w:cs="宋体"/>
          <w:b/>
          <w:bCs/>
          <w:sz w:val="24"/>
        </w:rPr>
      </w:pPr>
      <w:r w:rsidRPr="00204E51">
        <w:rPr>
          <w:rFonts w:ascii="宋体" w:hAnsi="宋体" w:cs="宋体" w:hint="eastAsia"/>
          <w:sz w:val="24"/>
        </w:rPr>
        <w:t>八、本次比赛采用最新开发的辩论计时系统，该系统适用范围广，可以在输入辩题后，自动安排计算比赛环节所用时间，可靠性强，该系统可提供给各系比赛时使用。</w:t>
      </w:r>
    </w:p>
    <w:p w:rsidR="00FE4146" w:rsidRPr="00204E51" w:rsidRDefault="00FE4146" w:rsidP="00204E51">
      <w:pPr>
        <w:spacing w:before="187" w:line="209" w:lineRule="exact"/>
        <w:jc w:val="left"/>
        <w:rPr>
          <w:rFonts w:ascii="宋体" w:hAnsi="宋体"/>
          <w:color w:val="000000"/>
          <w:sz w:val="24"/>
        </w:rPr>
      </w:pPr>
    </w:p>
    <w:p w:rsidR="001957E2" w:rsidRPr="00756273" w:rsidRDefault="000235A7">
      <w:pPr>
        <w:rPr>
          <w:rFonts w:ascii="宋体" w:hAnsi="宋体" w:cs="宋体"/>
          <w:b/>
          <w:bCs/>
          <w:sz w:val="24"/>
          <w:u w:val="single"/>
        </w:rPr>
      </w:pPr>
      <w:r w:rsidRPr="00756273">
        <w:rPr>
          <w:rFonts w:ascii="宋体" w:hAnsi="宋体" w:cs="宋体" w:hint="eastAsia"/>
          <w:b/>
          <w:bCs/>
          <w:sz w:val="24"/>
          <w:u w:val="single"/>
        </w:rPr>
        <w:t>2</w:t>
      </w:r>
      <w:r w:rsidRPr="00756273">
        <w:rPr>
          <w:rFonts w:ascii="宋体" w:hAnsi="宋体" w:cs="宋体"/>
          <w:b/>
          <w:bCs/>
          <w:sz w:val="24"/>
          <w:u w:val="single"/>
        </w:rPr>
        <w:t>.</w:t>
      </w:r>
      <w:r w:rsidR="00F742D9" w:rsidRPr="00756273">
        <w:rPr>
          <w:rFonts w:ascii="宋体" w:hAnsi="宋体" w:cs="宋体" w:hint="eastAsia"/>
          <w:b/>
          <w:bCs/>
          <w:sz w:val="24"/>
          <w:u w:val="single"/>
        </w:rPr>
        <w:t>辩论赛评判标准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（一）主办方将邀请评委对每场比赛进行全程评议。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 xml:space="preserve">（二）评判标准 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评委根据团队和个人综合表现评选出最佳辩手和优胜队伍等奖项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参考标准：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一、团队部分：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1．全队整体配合默契，能充分论证本方观点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2．论点明晰，论据充足，引证恰当，分析透彻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3. 反映敏捷，应对能力强，恰当把握现场气氛。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4. 分析的角度新颖，层次分明，逻辑性强。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sz w:val="24"/>
        </w:rPr>
        <w:lastRenderedPageBreak/>
        <w:t xml:space="preserve">5. </w:t>
      </w:r>
      <w:r w:rsidRPr="00062671">
        <w:rPr>
          <w:rFonts w:ascii="宋体" w:hAnsi="宋体" w:cs="宋体" w:hint="eastAsia"/>
          <w:color w:val="2A2A2A"/>
          <w:sz w:val="24"/>
        </w:rPr>
        <w:t>普通话标准，语速抑扬顿挫，语言流畅，富于感染力，体现国语的优美。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color w:val="2A2A2A"/>
          <w:sz w:val="24"/>
        </w:rPr>
        <w:t>6. 比赛中尊重对手，尊重主席、评委和观众。举止得体，显示出良好的道德修养。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color w:val="2A2A2A"/>
          <w:sz w:val="24"/>
        </w:rPr>
        <w:t>敢于创新，勇于表现，具有本队特有的风格，并贯穿全局。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sz w:val="24"/>
        </w:rPr>
        <w:t xml:space="preserve">7. </w:t>
      </w:r>
      <w:r w:rsidRPr="00062671">
        <w:rPr>
          <w:rFonts w:ascii="宋体" w:hAnsi="宋体" w:cs="宋体" w:hint="eastAsia"/>
          <w:color w:val="2A2A2A"/>
          <w:sz w:val="24"/>
        </w:rPr>
        <w:t>形象着装整齐，仪表大方，体现出良好的风度和气质。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sz w:val="24"/>
        </w:rPr>
        <w:t>二、个人部分：</w:t>
      </w:r>
      <w:r w:rsidRPr="00062671">
        <w:rPr>
          <w:rFonts w:ascii="宋体" w:hAnsi="宋体" w:cs="宋体" w:hint="eastAsia"/>
          <w:color w:val="2A2A2A"/>
          <w:sz w:val="24"/>
        </w:rPr>
        <w:t>由评委根据每位辩手在整场比赛中的表现，给出印象分，可参考：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color w:val="2A2A2A"/>
          <w:sz w:val="24"/>
        </w:rPr>
        <w:t>1．陈词流畅，说理透彻，用语得体；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color w:val="2A2A2A"/>
          <w:sz w:val="24"/>
        </w:rPr>
        <w:t>2．提问合适，回答中肯，反驳有力，反应机敏，幽默风趣中寓见解。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color w:val="2A2A2A"/>
          <w:sz w:val="24"/>
        </w:rPr>
      </w:pPr>
      <w:r w:rsidRPr="00062671">
        <w:rPr>
          <w:rFonts w:ascii="宋体" w:hAnsi="宋体" w:cs="宋体" w:hint="eastAsia"/>
          <w:color w:val="2A2A2A"/>
          <w:sz w:val="24"/>
        </w:rPr>
        <w:t>3.台风与辩风。</w:t>
      </w:r>
    </w:p>
    <w:p w:rsidR="001957E2" w:rsidRPr="00062671" w:rsidRDefault="00F742D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62671">
        <w:rPr>
          <w:rFonts w:ascii="宋体" w:hAnsi="宋体" w:cs="宋体" w:hint="eastAsia"/>
          <w:sz w:val="24"/>
        </w:rPr>
        <w:t>注：各队辩手辩论中可将资料集中在自制卡片上，发言时以备参考，但不能宣读事先已拟好的稿件或展示预先准备好的图表或字板，在自由辩论时队员可以相互提供发言线索。</w:t>
      </w:r>
    </w:p>
    <w:p w:rsidR="00062671" w:rsidRDefault="00062671">
      <w:pPr>
        <w:rPr>
          <w:rFonts w:ascii="宋体" w:hAnsi="宋体" w:cs="宋体"/>
          <w:b/>
          <w:bCs/>
          <w:szCs w:val="21"/>
        </w:rPr>
      </w:pPr>
    </w:p>
    <w:p w:rsidR="001957E2" w:rsidRPr="00756273" w:rsidRDefault="000235A7">
      <w:pPr>
        <w:rPr>
          <w:rFonts w:ascii="宋体" w:hAnsi="宋体" w:cs="宋体"/>
          <w:b/>
          <w:bCs/>
          <w:sz w:val="24"/>
          <w:u w:val="single"/>
        </w:rPr>
      </w:pPr>
      <w:r w:rsidRPr="00756273">
        <w:rPr>
          <w:rFonts w:ascii="宋体" w:hAnsi="宋体" w:cs="宋体" w:hint="eastAsia"/>
          <w:b/>
          <w:bCs/>
          <w:sz w:val="24"/>
          <w:u w:val="single"/>
        </w:rPr>
        <w:t>3</w:t>
      </w:r>
      <w:r w:rsidRPr="00756273">
        <w:rPr>
          <w:rFonts w:ascii="宋体" w:hAnsi="宋体" w:cs="宋体"/>
          <w:b/>
          <w:bCs/>
          <w:sz w:val="24"/>
          <w:u w:val="single"/>
        </w:rPr>
        <w:t>.</w:t>
      </w:r>
      <w:r w:rsidR="00F742D9" w:rsidRPr="00756273">
        <w:rPr>
          <w:rFonts w:ascii="宋体" w:hAnsi="宋体" w:cs="宋体" w:hint="eastAsia"/>
          <w:b/>
          <w:bCs/>
          <w:sz w:val="24"/>
          <w:u w:val="single"/>
        </w:rPr>
        <w:t>辩论赛细则</w:t>
      </w:r>
    </w:p>
    <w:p w:rsidR="001957E2" w:rsidRPr="00062671" w:rsidRDefault="00F742D9">
      <w:pPr>
        <w:pStyle w:val="Style2"/>
        <w:numPr>
          <w:ilvl w:val="0"/>
          <w:numId w:val="2"/>
        </w:numPr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立论质询环节：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首先正方一辩有3分30秒时间阐述本方观点，到时前30秒会有短铃音提示，同时计时员将举手示意（示范铃声），到时则会有长铃音提示，并终止发言（示范铃声）。然后将由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反方二辩质询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正方一辩，共计时两分钟。回答方只能作答不能反问，质询方可以打断，但回答方拥有5秒保护时间，保护时间内质询方不得打断。然后正反方互换。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（要求逻辑清晰，言简意赅，表述层次分明，语言自然流畅，观点明确，破题准确，理论事实证据引用得当、支持有力）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2.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对辩环节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：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由正方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四辩与反方四辩进行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对辩，时间各一分三十秒，共计三分钟，双方交替形式轮流发言，辩手无权终止对方未完成之言论。双方计时将分开进行，如一方发言时间用尽，另一方可继续发言，直到剩余时间用尽为止。</w:t>
      </w:r>
    </w:p>
    <w:p w:rsidR="001957E2" w:rsidRPr="00062671" w:rsidRDefault="00F742D9">
      <w:pPr>
        <w:pStyle w:val="Style2"/>
        <w:numPr>
          <w:ilvl w:val="0"/>
          <w:numId w:val="3"/>
        </w:numPr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盘问环节：</w:t>
      </w:r>
    </w:p>
    <w:p w:rsidR="001957E2" w:rsidRPr="00062671" w:rsidRDefault="00F742D9">
      <w:pPr>
        <w:pStyle w:val="Style2"/>
        <w:spacing w:line="360" w:lineRule="auto"/>
        <w:ind w:leftChars="200" w:left="420" w:firstLineChars="0" w:firstLine="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正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反方三辩盘问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，时间为一分三十秒。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三辩可以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质询对方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除三辩以外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任意辩手，答辩方只能作答不能反问，答辩方不计入总时间，质询方有权在5秒保护时间结束之后打断答辩方发言。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（可以打断对方发言，提问简明，击中要害，辩论有理有据说服力强；驳斥方控制质询时间，可以提出与题目有关的合理而清晰的问题，双方必须正面回答对方问题；可以要求其重述质询，但不得恶意为之，否则视为犯规）</w:t>
      </w:r>
    </w:p>
    <w:p w:rsidR="001957E2" w:rsidRPr="00062671" w:rsidRDefault="00F742D9">
      <w:pPr>
        <w:pStyle w:val="Style2"/>
        <w:numPr>
          <w:ilvl w:val="0"/>
          <w:numId w:val="3"/>
        </w:numPr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自由辩论环节：</w:t>
      </w:r>
    </w:p>
    <w:p w:rsidR="001957E2" w:rsidRPr="00062671" w:rsidRDefault="00F742D9">
      <w:pPr>
        <w:pStyle w:val="Style2"/>
        <w:spacing w:line="360" w:lineRule="auto"/>
        <w:ind w:leftChars="200" w:left="420" w:firstLineChars="0" w:firstLine="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lastRenderedPageBreak/>
        <w:t>双方交替发言，一方落座为另一方计时开始，双方累计计时各位四分钟，一方到时前30秒会有短铃音提示，到时会有长铃音提示并终止发言，另一方可以选择继续发言或者放弃发言。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（在自由辩论时间里，每一位辩手的发言次序，次数和时间均不受限制，但应打好团队配合，自由辩论提倡积极交锋，对重要的问题回避交锋的会扣分，对于对方已经给出了明确回答仍然纠缠不放的，适当扣分。）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5.总结陈词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双方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四辩分别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有3分30秒的总结陈词时间，由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反方先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开始。到时前30秒计时员将举手示意并有短</w:t>
      </w:r>
      <w:proofErr w:type="gramStart"/>
      <w:r w:rsidRPr="00062671">
        <w:rPr>
          <w:rFonts w:ascii="宋体" w:hAnsi="宋体" w:cs="宋体" w:hint="eastAsia"/>
          <w:bCs/>
          <w:sz w:val="24"/>
          <w:szCs w:val="24"/>
        </w:rPr>
        <w:t>铃</w:t>
      </w:r>
      <w:proofErr w:type="gramEnd"/>
      <w:r w:rsidRPr="00062671">
        <w:rPr>
          <w:rFonts w:ascii="宋体" w:hAnsi="宋体" w:cs="宋体" w:hint="eastAsia"/>
          <w:bCs/>
          <w:sz w:val="24"/>
          <w:szCs w:val="24"/>
        </w:rPr>
        <w:t>提示，到时则有长铃提示，终止发言。</w:t>
      </w:r>
    </w:p>
    <w:p w:rsidR="001957E2" w:rsidRPr="00062671" w:rsidRDefault="00F742D9" w:rsidP="00062671">
      <w:pPr>
        <w:pStyle w:val="Style2"/>
        <w:spacing w:line="360" w:lineRule="auto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注意：辩论双方应针对整场辩论赛的态势进行总结陈词，简洁明了的重申并加强自己的论点，机智有力的反驳对方的论点，不要背诵事先准备好的稿件，随机应变。</w:t>
      </w:r>
    </w:p>
    <w:p w:rsidR="001957E2" w:rsidRPr="00756273" w:rsidRDefault="000235A7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b/>
          <w:sz w:val="24"/>
          <w:szCs w:val="24"/>
          <w:u w:val="single"/>
        </w:rPr>
      </w:pPr>
      <w:r w:rsidRPr="00756273">
        <w:rPr>
          <w:rFonts w:ascii="宋体" w:hAnsi="宋体" w:cs="宋体" w:hint="eastAsia"/>
          <w:b/>
          <w:sz w:val="24"/>
          <w:szCs w:val="24"/>
          <w:u w:val="single"/>
        </w:rPr>
        <w:t>4</w:t>
      </w:r>
      <w:r w:rsidRPr="00756273">
        <w:rPr>
          <w:rFonts w:ascii="宋体" w:hAnsi="宋体" w:cs="宋体"/>
          <w:b/>
          <w:sz w:val="24"/>
          <w:szCs w:val="24"/>
          <w:u w:val="single"/>
        </w:rPr>
        <w:t>.</w:t>
      </w:r>
      <w:r w:rsidR="00F742D9" w:rsidRPr="00756273">
        <w:rPr>
          <w:rFonts w:ascii="宋体" w:hAnsi="宋体" w:cs="宋体" w:hint="eastAsia"/>
          <w:b/>
          <w:sz w:val="24"/>
          <w:szCs w:val="24"/>
          <w:u w:val="single"/>
        </w:rPr>
        <w:t>比赛具体流程</w:t>
      </w:r>
    </w:p>
    <w:p w:rsidR="00A07ABA" w:rsidRDefault="00A07ABA" w:rsidP="00A07ABA">
      <w:pPr>
        <w:pStyle w:val="ac"/>
        <w:numPr>
          <w:ilvl w:val="0"/>
          <w:numId w:val="7"/>
        </w:numPr>
        <w:spacing w:before="187" w:line="209" w:lineRule="exact"/>
        <w:ind w:firstLineChars="0"/>
        <w:jc w:val="left"/>
        <w:rPr>
          <w:rFonts w:ascii="等线" w:hAnsi="等线" w:cs="宋体"/>
          <w:sz w:val="24"/>
          <w:shd w:val="clear" w:color="auto" w:fill="FFFFFF"/>
        </w:rPr>
      </w:pPr>
      <w:r w:rsidRPr="00B93662">
        <w:rPr>
          <w:rFonts w:ascii="等线" w:hAnsi="等线" w:cs="宋体" w:hint="eastAsia"/>
          <w:sz w:val="24"/>
          <w:shd w:val="clear" w:color="auto" w:fill="FFFFFF"/>
        </w:rPr>
        <w:t>线上辩论赛</w:t>
      </w:r>
      <w:proofErr w:type="gramStart"/>
      <w:r w:rsidRPr="00B93662">
        <w:rPr>
          <w:rFonts w:ascii="等线" w:hAnsi="等线" w:cs="宋体" w:hint="eastAsia"/>
          <w:sz w:val="24"/>
          <w:shd w:val="clear" w:color="auto" w:fill="FFFFFF"/>
        </w:rPr>
        <w:t>使用腾讯会议</w:t>
      </w:r>
      <w:proofErr w:type="gramEnd"/>
      <w:r w:rsidRPr="00B93662">
        <w:rPr>
          <w:rFonts w:ascii="等线" w:hAnsi="等线" w:cs="宋体" w:hint="eastAsia"/>
          <w:sz w:val="24"/>
          <w:shd w:val="clear" w:color="auto" w:fill="FFFFFF"/>
        </w:rPr>
        <w:t>app</w:t>
      </w:r>
      <w:r w:rsidRPr="00B93662">
        <w:rPr>
          <w:rFonts w:ascii="等线" w:hAnsi="等线" w:cs="宋体" w:hint="eastAsia"/>
          <w:sz w:val="24"/>
          <w:shd w:val="clear" w:color="auto" w:fill="FFFFFF"/>
        </w:rPr>
        <w:t>（</w:t>
      </w:r>
      <w:r w:rsidRPr="00B93662">
        <w:rPr>
          <w:rFonts w:ascii="等线" w:hAnsi="等线" w:cs="宋体" w:hint="eastAsia"/>
          <w:b/>
          <w:bCs/>
          <w:sz w:val="24"/>
          <w:shd w:val="clear" w:color="auto" w:fill="FFFFFF"/>
        </w:rPr>
        <w:t>具体使用方法详见附件</w:t>
      </w:r>
      <w:r>
        <w:rPr>
          <w:rFonts w:ascii="等线" w:hAnsi="等线" w:cs="宋体" w:hint="eastAsia"/>
          <w:b/>
          <w:bCs/>
          <w:sz w:val="24"/>
          <w:shd w:val="clear" w:color="auto" w:fill="FFFFFF"/>
        </w:rPr>
        <w:t>3</w:t>
      </w:r>
      <w:r w:rsidRPr="00B93662">
        <w:rPr>
          <w:rFonts w:ascii="等线" w:hAnsi="等线" w:cs="宋体" w:hint="eastAsia"/>
          <w:sz w:val="24"/>
          <w:shd w:val="clear" w:color="auto" w:fill="FFFFFF"/>
        </w:rPr>
        <w:t>）；</w:t>
      </w:r>
    </w:p>
    <w:p w:rsidR="00A07ABA" w:rsidRPr="00A07ABA" w:rsidRDefault="00A07ABA" w:rsidP="00A07ABA">
      <w:pPr>
        <w:pStyle w:val="ac"/>
        <w:numPr>
          <w:ilvl w:val="0"/>
          <w:numId w:val="7"/>
        </w:numPr>
        <w:spacing w:before="187" w:line="209" w:lineRule="exact"/>
        <w:ind w:firstLineChars="0"/>
        <w:jc w:val="left"/>
        <w:rPr>
          <w:rFonts w:ascii="等线" w:hAnsi="等线" w:cs="宋体"/>
          <w:sz w:val="24"/>
          <w:shd w:val="clear" w:color="auto" w:fill="FFFFFF"/>
        </w:rPr>
      </w:pPr>
      <w:r>
        <w:rPr>
          <w:rFonts w:ascii="等线" w:hAnsi="等线" w:cs="宋体" w:hint="eastAsia"/>
          <w:sz w:val="24"/>
          <w:shd w:val="clear" w:color="auto" w:fill="FFFFFF"/>
        </w:rPr>
        <w:t>线下比赛如下</w:t>
      </w:r>
    </w:p>
    <w:p w:rsidR="001957E2" w:rsidRPr="00062671" w:rsidRDefault="00F742D9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比赛流程分为两个阶段：</w:t>
      </w:r>
    </w:p>
    <w:p w:rsidR="001957E2" w:rsidRPr="00062671" w:rsidRDefault="00F742D9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第一阶段二级学院院内比赛：</w:t>
      </w:r>
    </w:p>
    <w:p w:rsidR="001957E2" w:rsidRPr="00062671" w:rsidRDefault="00F742D9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bCs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1  各二级学院进行选拔通过初赛、复赛、半决赛、决赛选拔出一至两支队伍参加校级比赛</w:t>
      </w:r>
    </w:p>
    <w:p w:rsidR="001957E2" w:rsidRPr="00062671" w:rsidRDefault="00F742D9">
      <w:pPr>
        <w:pStyle w:val="Style2"/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bCs/>
          <w:sz w:val="24"/>
          <w:szCs w:val="24"/>
        </w:rPr>
        <w:t>第二阶段校内比赛——</w:t>
      </w:r>
      <w:r w:rsidRPr="00062671">
        <w:rPr>
          <w:rFonts w:ascii="宋体" w:hAnsi="宋体" w:cs="宋体" w:hint="eastAsia"/>
          <w:sz w:val="24"/>
          <w:szCs w:val="24"/>
        </w:rPr>
        <w:t>初赛、复赛、半决赛、决赛。</w:t>
      </w:r>
    </w:p>
    <w:p w:rsidR="001957E2" w:rsidRPr="00062671" w:rsidRDefault="00F742D9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2.1初赛、复赛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1、首先由主持人进行嘉宾及评委介绍；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2、由主持人</w:t>
      </w:r>
      <w:proofErr w:type="gramStart"/>
      <w:r w:rsidRPr="00062671">
        <w:rPr>
          <w:rFonts w:ascii="宋体" w:hAnsi="宋体" w:cs="宋体" w:hint="eastAsia"/>
          <w:sz w:val="24"/>
          <w:szCs w:val="24"/>
        </w:rPr>
        <w:t>致比赛</w:t>
      </w:r>
      <w:proofErr w:type="gramEnd"/>
      <w:r w:rsidRPr="00062671">
        <w:rPr>
          <w:rFonts w:ascii="宋体" w:hAnsi="宋体" w:cs="宋体" w:hint="eastAsia"/>
          <w:sz w:val="24"/>
          <w:szCs w:val="24"/>
        </w:rPr>
        <w:t>启动词；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3、正式比赛开始；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4、主持人公布本场比赛辩论题目并予以介绍；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5、团队成员进行自我介绍及喊出团队口号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6、进入比赛；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7、观众提问环节 同时评委在门外商讨比赛结果；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8、观众投票环节；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9、系统评判，观众意见占百分之</w:t>
      </w:r>
      <w:proofErr w:type="gramStart"/>
      <w:r w:rsidRPr="00062671">
        <w:rPr>
          <w:rFonts w:ascii="宋体" w:hAnsi="宋体" w:cs="宋体" w:hint="eastAsia"/>
          <w:sz w:val="24"/>
          <w:szCs w:val="24"/>
        </w:rPr>
        <w:t>20</w:t>
      </w:r>
      <w:proofErr w:type="gramEnd"/>
      <w:r w:rsidRPr="00062671">
        <w:rPr>
          <w:rFonts w:ascii="宋体" w:hAnsi="宋体" w:cs="宋体" w:hint="eastAsia"/>
          <w:sz w:val="24"/>
          <w:szCs w:val="24"/>
        </w:rPr>
        <w:t>；</w:t>
      </w:r>
    </w:p>
    <w:p w:rsidR="004B74CF" w:rsidRDefault="00F742D9" w:rsidP="004B74CF">
      <w:pPr>
        <w:pStyle w:val="Style2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10、评委点评；</w:t>
      </w:r>
    </w:p>
    <w:p w:rsidR="004B74CF" w:rsidRDefault="00F742D9" w:rsidP="004B74CF">
      <w:pPr>
        <w:pStyle w:val="Style2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 xml:space="preserve">11、主持人宣布比赛结果； </w:t>
      </w:r>
    </w:p>
    <w:p w:rsidR="001957E2" w:rsidRPr="00062671" w:rsidRDefault="00F742D9" w:rsidP="004B74CF">
      <w:pPr>
        <w:pStyle w:val="Style2"/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12、嘉宾颁发奖状；</w:t>
      </w:r>
    </w:p>
    <w:p w:rsidR="001957E2" w:rsidRPr="00062671" w:rsidRDefault="00F742D9">
      <w:pPr>
        <w:pStyle w:val="Style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lastRenderedPageBreak/>
        <w:t>2.2半决赛、决赛流程</w:t>
      </w:r>
    </w:p>
    <w:p w:rsidR="001957E2" w:rsidRPr="00062671" w:rsidRDefault="00F742D9">
      <w:pPr>
        <w:pStyle w:val="Style2"/>
        <w:numPr>
          <w:ilvl w:val="0"/>
          <w:numId w:val="4"/>
        </w:numPr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观众及嘉宾</w:t>
      </w:r>
      <w:proofErr w:type="gramStart"/>
      <w:r w:rsidRPr="00062671">
        <w:rPr>
          <w:rFonts w:ascii="宋体" w:hAnsi="宋体" w:cs="宋体" w:hint="eastAsia"/>
          <w:sz w:val="24"/>
          <w:szCs w:val="24"/>
        </w:rPr>
        <w:t>评委扫码签到</w:t>
      </w:r>
      <w:proofErr w:type="gramEnd"/>
      <w:r w:rsidRPr="00062671">
        <w:rPr>
          <w:rFonts w:ascii="宋体" w:hAnsi="宋体" w:cs="宋体" w:hint="eastAsia"/>
          <w:sz w:val="24"/>
          <w:szCs w:val="24"/>
        </w:rPr>
        <w:t>入场；</w:t>
      </w:r>
    </w:p>
    <w:p w:rsidR="001957E2" w:rsidRPr="00062671" w:rsidRDefault="00F742D9">
      <w:pPr>
        <w:pStyle w:val="Style2"/>
        <w:numPr>
          <w:ilvl w:val="0"/>
          <w:numId w:val="4"/>
        </w:numPr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播放比赛冠名商宣传视频；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3、由主持人</w:t>
      </w:r>
      <w:proofErr w:type="gramStart"/>
      <w:r w:rsidRPr="00062671">
        <w:rPr>
          <w:rFonts w:ascii="宋体" w:hAnsi="宋体" w:cs="宋体" w:hint="eastAsia"/>
          <w:sz w:val="24"/>
          <w:szCs w:val="24"/>
        </w:rPr>
        <w:t>致比赛</w:t>
      </w:r>
      <w:proofErr w:type="gramEnd"/>
      <w:r w:rsidRPr="00062671">
        <w:rPr>
          <w:rFonts w:ascii="宋体" w:hAnsi="宋体" w:cs="宋体" w:hint="eastAsia"/>
          <w:sz w:val="24"/>
          <w:szCs w:val="24"/>
        </w:rPr>
        <w:t>启动词；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4、进行团队展示，事先由新闻社录制好各个参赛队伍的加油视频，进行播放,两只参赛队伍分别展示团队风采；（校团委学生会新媒体中心负责对决赛的赛事进行直播）（决赛的时候，比赛开始后，第一个环节进行团队展示，新媒体中心提前录好决赛队伍的DV，进行播放；第二个环节当场进行团队展示，展示团队风采）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4、正式比赛开始；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5、主持人公布本场比赛辩论题目并予以介绍；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6、团队成员进行自我介绍及喊出团队口号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7、进入比赛；</w:t>
      </w:r>
    </w:p>
    <w:p w:rsidR="001957E2" w:rsidRPr="00062671" w:rsidRDefault="00F742D9">
      <w:pPr>
        <w:pStyle w:val="Style2"/>
        <w:spacing w:line="360" w:lineRule="auto"/>
        <w:ind w:left="780" w:firstLineChars="0" w:firstLine="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8、比赛结束</w:t>
      </w:r>
    </w:p>
    <w:p w:rsidR="002B3BF2" w:rsidRDefault="00F742D9" w:rsidP="002B3BF2">
      <w:pPr>
        <w:pStyle w:val="Style2"/>
        <w:spacing w:line="360" w:lineRule="auto"/>
        <w:ind w:firstLineChars="300" w:firstLine="72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9、观众提问环节、评委提问环节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10、评委商讨比赛结果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11、系统评判；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12、评委点评；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 xml:space="preserve">13、主持人宣布比赛结果； 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14、嘉宾颁发奖状；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16、参赛团队发表获奖感言；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17、嘉宾领导致总结语；</w:t>
      </w:r>
    </w:p>
    <w:p w:rsidR="001957E2" w:rsidRPr="00062671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18、赛后向参与比赛的所有人发放调查问卷，并及时做好回收反馈工作；</w:t>
      </w:r>
    </w:p>
    <w:p w:rsidR="001957E2" w:rsidRDefault="00F742D9" w:rsidP="002B3BF2">
      <w:pPr>
        <w:pStyle w:val="Style2"/>
        <w:spacing w:line="360" w:lineRule="auto"/>
        <w:ind w:firstLineChars="275" w:firstLine="660"/>
        <w:jc w:val="left"/>
        <w:rPr>
          <w:rFonts w:ascii="宋体" w:hAnsi="宋体" w:cs="宋体"/>
          <w:sz w:val="24"/>
          <w:szCs w:val="24"/>
        </w:rPr>
      </w:pPr>
      <w:r w:rsidRPr="00062671">
        <w:rPr>
          <w:rFonts w:ascii="宋体" w:hAnsi="宋体" w:cs="宋体" w:hint="eastAsia"/>
          <w:sz w:val="24"/>
          <w:szCs w:val="24"/>
        </w:rPr>
        <w:t>19、比赛结束后所有项目负责人开会进行工作总结，提出此次活动的优点和不足。</w:t>
      </w:r>
    </w:p>
    <w:p w:rsidR="00A07ABA" w:rsidRDefault="00A07ABA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</w:p>
    <w:p w:rsidR="00965EB9" w:rsidRDefault="00965EB9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</w:p>
    <w:p w:rsidR="00965EB9" w:rsidRDefault="00965EB9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</w:p>
    <w:p w:rsidR="00965EB9" w:rsidRDefault="00965EB9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</w:p>
    <w:p w:rsidR="00965EB9" w:rsidRDefault="00965EB9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</w:p>
    <w:p w:rsidR="00965EB9" w:rsidRDefault="00965EB9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</w:p>
    <w:p w:rsidR="00965EB9" w:rsidRDefault="00965EB9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</w:p>
    <w:p w:rsidR="00965EB9" w:rsidRPr="00062671" w:rsidRDefault="00965EB9" w:rsidP="00756273">
      <w:pPr>
        <w:pStyle w:val="Style2"/>
        <w:spacing w:line="360" w:lineRule="auto"/>
        <w:ind w:firstLineChars="0" w:firstLine="0"/>
        <w:jc w:val="left"/>
        <w:rPr>
          <w:rFonts w:ascii="宋体" w:hAnsi="宋体" w:cs="宋体" w:hint="eastAsia"/>
          <w:sz w:val="24"/>
          <w:szCs w:val="24"/>
        </w:rPr>
      </w:pPr>
      <w:bookmarkStart w:id="0" w:name="_GoBack"/>
      <w:bookmarkEnd w:id="0"/>
    </w:p>
    <w:p w:rsidR="001957E2" w:rsidRPr="00756273" w:rsidRDefault="00756273">
      <w:pPr>
        <w:rPr>
          <w:rFonts w:ascii="宋体" w:hAnsi="宋体" w:cs="宋体"/>
          <w:b/>
          <w:bCs/>
          <w:sz w:val="24"/>
          <w:u w:val="single"/>
        </w:rPr>
      </w:pPr>
      <w:bookmarkStart w:id="1" w:name="OLE_LINK2"/>
      <w:r w:rsidRPr="00756273">
        <w:rPr>
          <w:rFonts w:ascii="宋体" w:hAnsi="宋体" w:cs="宋体" w:hint="eastAsia"/>
          <w:b/>
          <w:bCs/>
          <w:sz w:val="24"/>
          <w:u w:val="single"/>
        </w:rPr>
        <w:lastRenderedPageBreak/>
        <w:t>5.</w:t>
      </w:r>
      <w:r>
        <w:rPr>
          <w:rFonts w:ascii="宋体" w:hAnsi="宋体" w:cs="宋体" w:hint="eastAsia"/>
          <w:b/>
          <w:bCs/>
          <w:sz w:val="24"/>
          <w:u w:val="single"/>
        </w:rPr>
        <w:t>辩论</w:t>
      </w:r>
      <w:proofErr w:type="gramStart"/>
      <w:r>
        <w:rPr>
          <w:rFonts w:ascii="宋体" w:hAnsi="宋体" w:cs="宋体" w:hint="eastAsia"/>
          <w:b/>
          <w:bCs/>
          <w:sz w:val="24"/>
          <w:u w:val="single"/>
        </w:rPr>
        <w:t>赛</w:t>
      </w:r>
      <w:r w:rsidR="00F742D9" w:rsidRPr="00756273">
        <w:rPr>
          <w:rFonts w:ascii="宋体" w:hAnsi="宋体" w:cs="宋体" w:hint="eastAsia"/>
          <w:b/>
          <w:bCs/>
          <w:sz w:val="24"/>
          <w:u w:val="single"/>
        </w:rPr>
        <w:t>评价</w:t>
      </w:r>
      <w:proofErr w:type="gramEnd"/>
      <w:r w:rsidR="00F742D9" w:rsidRPr="00756273">
        <w:rPr>
          <w:rFonts w:ascii="宋体" w:hAnsi="宋体" w:cs="宋体" w:hint="eastAsia"/>
          <w:b/>
          <w:bCs/>
          <w:sz w:val="24"/>
          <w:u w:val="single"/>
        </w:rPr>
        <w:t>表</w:t>
      </w:r>
    </w:p>
    <w:bookmarkEnd w:id="1"/>
    <w:p w:rsidR="006521AB" w:rsidRPr="006521AB" w:rsidRDefault="006521AB" w:rsidP="006521AB">
      <w:pPr>
        <w:pStyle w:val="aa"/>
        <w:rPr>
          <w:rFonts w:ascii="宋体" w:hAnsi="宋体" w:cs="宋体"/>
          <w:sz w:val="24"/>
          <w:szCs w:val="24"/>
        </w:rPr>
      </w:pPr>
      <w:r w:rsidRPr="006521AB">
        <w:rPr>
          <w:rFonts w:ascii="宋体" w:hAnsi="宋体" w:cs="宋体" w:hint="eastAsia"/>
          <w:sz w:val="24"/>
          <w:szCs w:val="24"/>
        </w:rPr>
        <w:t>争鸣杯评分表</w:t>
      </w:r>
    </w:p>
    <w:p w:rsidR="006521AB" w:rsidRPr="006521AB" w:rsidRDefault="006521AB" w:rsidP="006521AB">
      <w:pPr>
        <w:spacing w:before="240" w:after="60"/>
        <w:jc w:val="center"/>
        <w:outlineLvl w:val="0"/>
        <w:rPr>
          <w:rFonts w:ascii="宋体" w:hAnsi="宋体"/>
          <w:b/>
          <w:bCs/>
          <w:sz w:val="24"/>
        </w:rPr>
      </w:pPr>
      <w:r w:rsidRPr="006521AB">
        <w:rPr>
          <w:rFonts w:ascii="宋体" w:hAnsi="宋体" w:hint="eastAsia"/>
          <w:b/>
          <w:bCs/>
          <w:sz w:val="24"/>
        </w:rPr>
        <w:t>印象票</w:t>
      </w:r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6521AB" w:rsidRPr="006521AB" w:rsidTr="00BD7263">
        <w:trPr>
          <w:trHeight w:hRule="exact" w:val="623"/>
          <w:jc w:val="center"/>
        </w:trPr>
        <w:tc>
          <w:tcPr>
            <w:tcW w:w="496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正方</w:t>
            </w:r>
          </w:p>
        </w:tc>
        <w:tc>
          <w:tcPr>
            <w:tcW w:w="4962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反方</w:t>
            </w:r>
          </w:p>
        </w:tc>
      </w:tr>
      <w:tr w:rsidR="006521AB" w:rsidRPr="006521AB" w:rsidTr="00BD7263">
        <w:trPr>
          <w:trHeight w:hRule="exact" w:val="575"/>
          <w:jc w:val="center"/>
        </w:trPr>
        <w:tc>
          <w:tcPr>
            <w:tcW w:w="496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2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521AB" w:rsidRPr="006521AB" w:rsidRDefault="006521AB" w:rsidP="006521AB">
      <w:pPr>
        <w:ind w:leftChars="-405" w:left="-850"/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sz w:val="24"/>
        </w:rPr>
        <w:t>请您根据双方表现评定出优胜的队伍，在单元格中打√即可。</w:t>
      </w:r>
    </w:p>
    <w:p w:rsidR="006521AB" w:rsidRPr="006521AB" w:rsidRDefault="006521AB" w:rsidP="006521AB">
      <w:pPr>
        <w:ind w:right="1100" w:firstLineChars="200" w:firstLine="482"/>
        <w:jc w:val="center"/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b/>
          <w:sz w:val="24"/>
        </w:rPr>
        <w:t xml:space="preserve">                   </w:t>
      </w:r>
    </w:p>
    <w:p w:rsidR="006521AB" w:rsidRPr="006521AB" w:rsidRDefault="006521AB" w:rsidP="006521AB">
      <w:pPr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b/>
          <w:sz w:val="24"/>
        </w:rPr>
        <w:t>评委签字：</w:t>
      </w:r>
    </w:p>
    <w:p w:rsidR="006521AB" w:rsidRPr="006521AB" w:rsidRDefault="006521AB" w:rsidP="006521AB">
      <w:pPr>
        <w:spacing w:before="240" w:after="60"/>
        <w:jc w:val="center"/>
        <w:outlineLvl w:val="0"/>
        <w:rPr>
          <w:rFonts w:ascii="宋体" w:hAnsi="宋体"/>
          <w:b/>
          <w:bCs/>
          <w:sz w:val="24"/>
        </w:rPr>
      </w:pPr>
      <w:r w:rsidRPr="006521AB">
        <w:rPr>
          <w:rFonts w:ascii="宋体" w:hAnsi="宋体" w:hint="eastAsia"/>
          <w:b/>
          <w:bCs/>
          <w:sz w:val="24"/>
        </w:rPr>
        <w:t>环节票</w:t>
      </w:r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  <w:gridCol w:w="1418"/>
      </w:tblGrid>
      <w:tr w:rsidR="006521AB" w:rsidRPr="006521AB" w:rsidTr="00BD7263">
        <w:trPr>
          <w:trHeight w:hRule="exact" w:val="623"/>
          <w:jc w:val="center"/>
        </w:trPr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环节</w:t>
            </w: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质询</w:t>
            </w: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 w:hint="eastAsia"/>
                <w:b/>
                <w:sz w:val="24"/>
              </w:rPr>
              <w:t>对辩</w:t>
            </w:r>
            <w:proofErr w:type="gramEnd"/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盘问</w:t>
            </w: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自由辩论</w:t>
            </w: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 w:hint="eastAsia"/>
                <w:b/>
                <w:sz w:val="24"/>
              </w:rPr>
              <w:t>结辩</w:t>
            </w:r>
            <w:proofErr w:type="gramEnd"/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总计</w:t>
            </w:r>
          </w:p>
        </w:tc>
      </w:tr>
      <w:tr w:rsidR="006521AB" w:rsidRPr="006521AB" w:rsidTr="00BD7263">
        <w:trPr>
          <w:trHeight w:hRule="exact" w:val="575"/>
          <w:jc w:val="center"/>
        </w:trPr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正方</w:t>
            </w: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521AB" w:rsidRPr="006521AB" w:rsidTr="00BD7263">
        <w:trPr>
          <w:trHeight w:hRule="exact" w:val="569"/>
          <w:jc w:val="center"/>
        </w:trPr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反方</w:t>
            </w: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521AB" w:rsidRPr="006521AB" w:rsidRDefault="006521AB" w:rsidP="006521AB">
      <w:pPr>
        <w:ind w:leftChars="-405" w:left="-849" w:hanging="1"/>
        <w:rPr>
          <w:rFonts w:ascii="宋体" w:hAnsi="宋体"/>
          <w:sz w:val="24"/>
        </w:rPr>
      </w:pPr>
    </w:p>
    <w:p w:rsidR="006521AB" w:rsidRPr="006521AB" w:rsidRDefault="006521AB" w:rsidP="006521AB">
      <w:pPr>
        <w:ind w:leftChars="-405" w:left="-850"/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sz w:val="24"/>
        </w:rPr>
        <w:t>请您根据双方表现分别对每个环节做出打分评定，各环节</w:t>
      </w:r>
      <w:r w:rsidRPr="006521AB">
        <w:rPr>
          <w:rFonts w:ascii="宋体" w:hAnsi="宋体"/>
          <w:sz w:val="24"/>
        </w:rPr>
        <w:t>总分将由</w:t>
      </w:r>
      <w:r w:rsidRPr="006521AB">
        <w:rPr>
          <w:rFonts w:ascii="宋体" w:hAnsi="宋体" w:hint="eastAsia"/>
          <w:sz w:val="24"/>
        </w:rPr>
        <w:t>工作人员完成核算；本场比赛的环节票投票结果是：</w:t>
      </w:r>
    </w:p>
    <w:tbl>
      <w:tblPr>
        <w:tblStyle w:val="a9"/>
        <w:tblpPr w:leftFromText="180" w:rightFromText="180" w:vertAnchor="text" w:horzAnchor="page" w:tblpX="1051" w:tblpY="91"/>
        <w:tblW w:w="340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</w:tblGrid>
      <w:tr w:rsidR="006521AB" w:rsidRPr="006521AB" w:rsidTr="00BD7263">
        <w:tc>
          <w:tcPr>
            <w:tcW w:w="850" w:type="dxa"/>
          </w:tcPr>
          <w:p w:rsidR="006521AB" w:rsidRPr="006521AB" w:rsidRDefault="006521AB" w:rsidP="00BD7263">
            <w:pPr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正方</w:t>
            </w:r>
          </w:p>
        </w:tc>
        <w:tc>
          <w:tcPr>
            <w:tcW w:w="851" w:type="dxa"/>
          </w:tcPr>
          <w:p w:rsidR="006521AB" w:rsidRPr="006521AB" w:rsidRDefault="006521AB" w:rsidP="00BD726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521AB" w:rsidRPr="006521AB" w:rsidRDefault="006521AB" w:rsidP="00BD7263">
            <w:pPr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反方</w:t>
            </w:r>
          </w:p>
        </w:tc>
        <w:tc>
          <w:tcPr>
            <w:tcW w:w="851" w:type="dxa"/>
          </w:tcPr>
          <w:p w:rsidR="006521AB" w:rsidRPr="006521AB" w:rsidRDefault="006521AB" w:rsidP="00BD7263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6521AB" w:rsidRPr="006521AB" w:rsidRDefault="006521AB" w:rsidP="006521AB">
      <w:pPr>
        <w:ind w:leftChars="-405" w:left="-849" w:hanging="1"/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b/>
          <w:sz w:val="24"/>
        </w:rPr>
        <w:t xml:space="preserve">  </w:t>
      </w:r>
    </w:p>
    <w:p w:rsidR="006521AB" w:rsidRPr="006521AB" w:rsidRDefault="006521AB" w:rsidP="006521AB">
      <w:pPr>
        <w:ind w:right="1100" w:firstLineChars="1100" w:firstLine="2650"/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b/>
          <w:sz w:val="24"/>
        </w:rPr>
        <w:t>评委签字：</w:t>
      </w:r>
    </w:p>
    <w:p w:rsidR="006521AB" w:rsidRPr="006521AB" w:rsidRDefault="006521AB" w:rsidP="006521AB">
      <w:pPr>
        <w:ind w:right="793" w:firstLineChars="200" w:firstLine="482"/>
        <w:jc w:val="center"/>
        <w:rPr>
          <w:rFonts w:ascii="宋体" w:hAnsi="宋体"/>
          <w:b/>
          <w:sz w:val="24"/>
        </w:rPr>
      </w:pPr>
      <w:r w:rsidRPr="006521AB">
        <w:rPr>
          <w:rFonts w:ascii="宋体" w:hAnsi="宋体"/>
          <w:b/>
          <w:sz w:val="24"/>
        </w:rPr>
        <w:t xml:space="preserve">                </w:t>
      </w:r>
      <w:r w:rsidRPr="006521AB">
        <w:rPr>
          <w:rFonts w:ascii="宋体" w:hAnsi="宋体" w:hint="eastAsia"/>
          <w:b/>
          <w:sz w:val="24"/>
        </w:rPr>
        <w:t xml:space="preserve">                     </w:t>
      </w:r>
      <w:r w:rsidRPr="006521AB">
        <w:rPr>
          <w:rFonts w:ascii="宋体" w:hAnsi="宋体"/>
          <w:b/>
          <w:sz w:val="24"/>
        </w:rPr>
        <w:t>工作人员</w:t>
      </w:r>
      <w:r w:rsidRPr="006521AB">
        <w:rPr>
          <w:rFonts w:ascii="宋体" w:hAnsi="宋体" w:hint="eastAsia"/>
          <w:b/>
          <w:sz w:val="24"/>
        </w:rPr>
        <w:t>：</w:t>
      </w:r>
    </w:p>
    <w:p w:rsidR="006521AB" w:rsidRPr="006521AB" w:rsidRDefault="006521AB" w:rsidP="006521AB">
      <w:pPr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pStyle w:val="aa"/>
        <w:rPr>
          <w:rFonts w:ascii="宋体" w:hAnsi="宋体" w:cs="宋体"/>
          <w:sz w:val="24"/>
          <w:szCs w:val="24"/>
        </w:rPr>
      </w:pPr>
    </w:p>
    <w:p w:rsidR="006521AB" w:rsidRPr="006521AB" w:rsidRDefault="006521AB" w:rsidP="006521AB">
      <w:pPr>
        <w:spacing w:before="240" w:after="60"/>
        <w:jc w:val="center"/>
        <w:outlineLvl w:val="0"/>
        <w:rPr>
          <w:rFonts w:ascii="宋体" w:hAnsi="宋体"/>
          <w:b/>
          <w:bCs/>
          <w:sz w:val="24"/>
        </w:rPr>
      </w:pPr>
      <w:r w:rsidRPr="006521AB">
        <w:rPr>
          <w:rFonts w:ascii="宋体" w:hAnsi="宋体" w:hint="eastAsia"/>
          <w:b/>
          <w:bCs/>
          <w:sz w:val="24"/>
        </w:rPr>
        <w:t>决胜票</w:t>
      </w:r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6521AB" w:rsidRPr="006521AB" w:rsidTr="00BD7263">
        <w:trPr>
          <w:trHeight w:hRule="exact" w:val="623"/>
          <w:jc w:val="center"/>
        </w:trPr>
        <w:tc>
          <w:tcPr>
            <w:tcW w:w="496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正方</w:t>
            </w:r>
          </w:p>
        </w:tc>
        <w:tc>
          <w:tcPr>
            <w:tcW w:w="4962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反方</w:t>
            </w:r>
          </w:p>
        </w:tc>
      </w:tr>
      <w:tr w:rsidR="006521AB" w:rsidRPr="006521AB" w:rsidTr="00BD7263">
        <w:trPr>
          <w:trHeight w:hRule="exact" w:val="575"/>
          <w:jc w:val="center"/>
        </w:trPr>
        <w:tc>
          <w:tcPr>
            <w:tcW w:w="496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2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521AB" w:rsidRPr="006521AB" w:rsidRDefault="006521AB" w:rsidP="006521AB">
      <w:pPr>
        <w:ind w:leftChars="-405" w:left="-849" w:hanging="1"/>
        <w:rPr>
          <w:rFonts w:ascii="宋体" w:hAnsi="宋体"/>
          <w:sz w:val="24"/>
        </w:rPr>
      </w:pPr>
    </w:p>
    <w:p w:rsidR="006521AB" w:rsidRPr="006521AB" w:rsidRDefault="006521AB" w:rsidP="006521AB">
      <w:pPr>
        <w:ind w:leftChars="-405" w:left="-849" w:hanging="1"/>
        <w:rPr>
          <w:rFonts w:ascii="宋体" w:hAnsi="宋体"/>
          <w:sz w:val="24"/>
        </w:rPr>
      </w:pPr>
      <w:r w:rsidRPr="006521AB">
        <w:rPr>
          <w:rFonts w:ascii="宋体" w:hAnsi="宋体" w:hint="eastAsia"/>
          <w:sz w:val="24"/>
        </w:rPr>
        <w:t>请您根据双方表现评定出优胜的队伍，在单元格中打√即可。</w:t>
      </w:r>
    </w:p>
    <w:p w:rsidR="006521AB" w:rsidRPr="006521AB" w:rsidRDefault="006521AB" w:rsidP="006521AB">
      <w:pPr>
        <w:ind w:right="1100" w:firstLineChars="200" w:firstLine="482"/>
        <w:jc w:val="left"/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ind w:right="1100" w:firstLineChars="200" w:firstLine="482"/>
        <w:jc w:val="left"/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ind w:right="1100" w:firstLineChars="200" w:firstLine="482"/>
        <w:jc w:val="left"/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ind w:right="84" w:firstLineChars="2118" w:firstLine="5103"/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b/>
          <w:sz w:val="24"/>
        </w:rPr>
        <w:t>评委签字：</w:t>
      </w:r>
    </w:p>
    <w:p w:rsidR="006521AB" w:rsidRPr="006521AB" w:rsidRDefault="006521AB" w:rsidP="006521AB">
      <w:pPr>
        <w:pStyle w:val="aa"/>
        <w:rPr>
          <w:rFonts w:ascii="宋体" w:hAnsi="宋体" w:cs="宋体"/>
          <w:sz w:val="24"/>
          <w:szCs w:val="24"/>
        </w:rPr>
      </w:pPr>
    </w:p>
    <w:p w:rsidR="006521AB" w:rsidRPr="006521AB" w:rsidRDefault="006521AB" w:rsidP="006521AB">
      <w:pPr>
        <w:spacing w:before="240" w:after="60"/>
        <w:jc w:val="center"/>
        <w:outlineLvl w:val="0"/>
        <w:rPr>
          <w:rFonts w:ascii="宋体" w:hAnsi="宋体"/>
          <w:b/>
          <w:bCs/>
          <w:sz w:val="24"/>
        </w:rPr>
      </w:pPr>
      <w:r w:rsidRPr="006521AB">
        <w:rPr>
          <w:rFonts w:ascii="宋体" w:hAnsi="宋体" w:hint="eastAsia"/>
          <w:b/>
          <w:bCs/>
          <w:sz w:val="24"/>
        </w:rPr>
        <w:t>最佳辩手得票</w:t>
      </w:r>
    </w:p>
    <w:p w:rsidR="006521AB" w:rsidRPr="006521AB" w:rsidRDefault="006521AB" w:rsidP="006521AB">
      <w:pPr>
        <w:spacing w:before="240" w:after="60"/>
        <w:ind w:firstLineChars="100" w:firstLine="240"/>
        <w:jc w:val="left"/>
        <w:outlineLvl w:val="0"/>
        <w:rPr>
          <w:rFonts w:ascii="宋体" w:hAnsi="宋体"/>
          <w:b/>
          <w:bCs/>
          <w:sz w:val="24"/>
        </w:rPr>
      </w:pPr>
      <w:r w:rsidRPr="006521AB">
        <w:rPr>
          <w:rFonts w:ascii="宋体" w:hAnsi="宋体" w:hint="eastAsia"/>
          <w:sz w:val="24"/>
        </w:rPr>
        <w:t>最佳辩手获得者是____方____</w:t>
      </w:r>
      <w:proofErr w:type="gramStart"/>
      <w:r w:rsidRPr="006521AB">
        <w:rPr>
          <w:rFonts w:ascii="宋体" w:hAnsi="宋体" w:hint="eastAsia"/>
          <w:sz w:val="24"/>
        </w:rPr>
        <w:t>辩</w:t>
      </w:r>
      <w:proofErr w:type="gram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1050"/>
        <w:gridCol w:w="1360"/>
        <w:gridCol w:w="1121"/>
        <w:gridCol w:w="1431"/>
        <w:gridCol w:w="1050"/>
        <w:gridCol w:w="1359"/>
        <w:gridCol w:w="1122"/>
      </w:tblGrid>
      <w:tr w:rsidR="006521AB" w:rsidRPr="006521AB" w:rsidTr="00BD7263">
        <w:trPr>
          <w:trHeight w:hRule="exact" w:val="623"/>
          <w:jc w:val="center"/>
        </w:trPr>
        <w:tc>
          <w:tcPr>
            <w:tcW w:w="143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lastRenderedPageBreak/>
              <w:t>选手</w:t>
            </w:r>
          </w:p>
        </w:tc>
        <w:tc>
          <w:tcPr>
            <w:tcW w:w="105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得票</w:t>
            </w:r>
          </w:p>
        </w:tc>
        <w:tc>
          <w:tcPr>
            <w:tcW w:w="136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选手</w:t>
            </w:r>
          </w:p>
        </w:tc>
        <w:tc>
          <w:tcPr>
            <w:tcW w:w="112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得票</w:t>
            </w:r>
          </w:p>
        </w:tc>
        <w:tc>
          <w:tcPr>
            <w:tcW w:w="143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选手</w:t>
            </w:r>
          </w:p>
        </w:tc>
        <w:tc>
          <w:tcPr>
            <w:tcW w:w="105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得票</w:t>
            </w:r>
          </w:p>
        </w:tc>
        <w:tc>
          <w:tcPr>
            <w:tcW w:w="1359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 w:hint="eastAsia"/>
                <w:b/>
                <w:sz w:val="24"/>
              </w:rPr>
              <w:t>选手</w:t>
            </w:r>
          </w:p>
        </w:tc>
        <w:tc>
          <w:tcPr>
            <w:tcW w:w="1122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得票</w:t>
            </w:r>
          </w:p>
        </w:tc>
      </w:tr>
      <w:tr w:rsidR="006521AB" w:rsidRPr="006521AB" w:rsidTr="00BD7263">
        <w:trPr>
          <w:trHeight w:hRule="exact" w:val="575"/>
          <w:jc w:val="center"/>
        </w:trPr>
        <w:tc>
          <w:tcPr>
            <w:tcW w:w="143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正方一辩</w:t>
            </w:r>
          </w:p>
        </w:tc>
        <w:tc>
          <w:tcPr>
            <w:tcW w:w="105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/>
                <w:b/>
                <w:sz w:val="24"/>
              </w:rPr>
              <w:t>正方二辩</w:t>
            </w:r>
            <w:proofErr w:type="gramEnd"/>
          </w:p>
        </w:tc>
        <w:tc>
          <w:tcPr>
            <w:tcW w:w="112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/>
                <w:b/>
                <w:sz w:val="24"/>
              </w:rPr>
              <w:t>正方三辩</w:t>
            </w:r>
            <w:proofErr w:type="gramEnd"/>
          </w:p>
        </w:tc>
        <w:tc>
          <w:tcPr>
            <w:tcW w:w="105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/>
                <w:b/>
                <w:sz w:val="24"/>
              </w:rPr>
              <w:t>正方四辩</w:t>
            </w:r>
            <w:proofErr w:type="gramEnd"/>
          </w:p>
        </w:tc>
        <w:tc>
          <w:tcPr>
            <w:tcW w:w="1122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21AB" w:rsidRPr="006521AB" w:rsidTr="00BD7263">
        <w:trPr>
          <w:trHeight w:hRule="exact" w:val="575"/>
          <w:jc w:val="center"/>
        </w:trPr>
        <w:tc>
          <w:tcPr>
            <w:tcW w:w="143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521AB">
              <w:rPr>
                <w:rFonts w:ascii="宋体" w:hAnsi="宋体"/>
                <w:b/>
                <w:sz w:val="24"/>
              </w:rPr>
              <w:t>反方一辩</w:t>
            </w:r>
          </w:p>
        </w:tc>
        <w:tc>
          <w:tcPr>
            <w:tcW w:w="105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/>
                <w:b/>
                <w:sz w:val="24"/>
              </w:rPr>
              <w:t>反方二辩</w:t>
            </w:r>
            <w:proofErr w:type="gramEnd"/>
          </w:p>
        </w:tc>
        <w:tc>
          <w:tcPr>
            <w:tcW w:w="112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/>
                <w:b/>
                <w:sz w:val="24"/>
              </w:rPr>
              <w:t>反方三辩</w:t>
            </w:r>
            <w:proofErr w:type="gramEnd"/>
          </w:p>
        </w:tc>
        <w:tc>
          <w:tcPr>
            <w:tcW w:w="1050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9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521AB">
              <w:rPr>
                <w:rFonts w:ascii="宋体" w:hAnsi="宋体"/>
                <w:b/>
                <w:sz w:val="24"/>
              </w:rPr>
              <w:t>反方四辩</w:t>
            </w:r>
            <w:proofErr w:type="gramEnd"/>
          </w:p>
        </w:tc>
        <w:tc>
          <w:tcPr>
            <w:tcW w:w="1122" w:type="dxa"/>
          </w:tcPr>
          <w:p w:rsidR="006521AB" w:rsidRPr="006521AB" w:rsidRDefault="006521AB" w:rsidP="00BD72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6521AB" w:rsidRPr="006521AB" w:rsidRDefault="006521AB" w:rsidP="006521AB">
      <w:pPr>
        <w:ind w:firstLineChars="101" w:firstLine="242"/>
        <w:rPr>
          <w:rFonts w:ascii="宋体" w:hAnsi="宋体"/>
          <w:sz w:val="24"/>
        </w:rPr>
      </w:pPr>
      <w:r w:rsidRPr="006521AB">
        <w:rPr>
          <w:rFonts w:ascii="宋体" w:hAnsi="宋体" w:hint="eastAsia"/>
          <w:sz w:val="24"/>
        </w:rPr>
        <w:t>注：最佳辩手评委每人3票，不可弃票，如正四</w:t>
      </w:r>
      <w:proofErr w:type="gramStart"/>
      <w:r w:rsidRPr="006521AB">
        <w:rPr>
          <w:rFonts w:ascii="宋体" w:hAnsi="宋体" w:hint="eastAsia"/>
          <w:sz w:val="24"/>
        </w:rPr>
        <w:t>1</w:t>
      </w:r>
      <w:proofErr w:type="gramEnd"/>
      <w:r w:rsidRPr="006521AB">
        <w:rPr>
          <w:rFonts w:ascii="宋体" w:hAnsi="宋体" w:hint="eastAsia"/>
          <w:sz w:val="24"/>
        </w:rPr>
        <w:t>票，反三</w:t>
      </w:r>
      <w:proofErr w:type="gramStart"/>
      <w:r w:rsidRPr="006521AB">
        <w:rPr>
          <w:rFonts w:ascii="宋体" w:hAnsi="宋体" w:hint="eastAsia"/>
          <w:sz w:val="24"/>
        </w:rPr>
        <w:t>2</w:t>
      </w:r>
      <w:proofErr w:type="gramEnd"/>
      <w:r w:rsidRPr="006521AB">
        <w:rPr>
          <w:rFonts w:ascii="宋体" w:hAnsi="宋体" w:hint="eastAsia"/>
          <w:sz w:val="24"/>
        </w:rPr>
        <w:t>票。</w:t>
      </w:r>
    </w:p>
    <w:p w:rsidR="006521AB" w:rsidRPr="006521AB" w:rsidRDefault="006521AB" w:rsidP="006521AB">
      <w:pPr>
        <w:ind w:right="1100" w:firstLineChars="200" w:firstLine="482"/>
        <w:jc w:val="center"/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ind w:right="1100" w:firstLineChars="200" w:firstLine="482"/>
        <w:jc w:val="center"/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rPr>
          <w:rFonts w:ascii="宋体" w:hAnsi="宋体"/>
          <w:b/>
          <w:sz w:val="24"/>
        </w:rPr>
      </w:pPr>
      <w:r w:rsidRPr="006521AB">
        <w:rPr>
          <w:rFonts w:ascii="宋体" w:hAnsi="宋体" w:hint="eastAsia"/>
          <w:b/>
          <w:sz w:val="24"/>
        </w:rPr>
        <w:t xml:space="preserve">  评委签字：</w:t>
      </w:r>
    </w:p>
    <w:p w:rsidR="006521AB" w:rsidRPr="00B34078" w:rsidRDefault="006521AB" w:rsidP="006521AB">
      <w:pPr>
        <w:rPr>
          <w:rFonts w:ascii="宋体" w:hAnsi="宋体"/>
          <w:bCs/>
          <w:sz w:val="24"/>
        </w:rPr>
      </w:pPr>
    </w:p>
    <w:p w:rsidR="006521AB" w:rsidRPr="006521AB" w:rsidRDefault="006521AB" w:rsidP="006521AB">
      <w:pPr>
        <w:rPr>
          <w:rFonts w:ascii="宋体" w:hAnsi="宋体"/>
          <w:b/>
          <w:sz w:val="24"/>
        </w:rPr>
      </w:pPr>
    </w:p>
    <w:p w:rsidR="006521AB" w:rsidRPr="006521AB" w:rsidRDefault="006521AB" w:rsidP="006521AB">
      <w:pPr>
        <w:rPr>
          <w:rFonts w:ascii="宋体" w:hAnsi="宋体"/>
          <w:bCs/>
          <w:sz w:val="24"/>
        </w:rPr>
      </w:pPr>
      <w:r w:rsidRPr="006521AB">
        <w:rPr>
          <w:rFonts w:ascii="宋体" w:hAnsi="宋体" w:hint="eastAsia"/>
          <w:bCs/>
          <w:sz w:val="24"/>
        </w:rPr>
        <w:t>评分表说明：</w:t>
      </w:r>
    </w:p>
    <w:p w:rsidR="006521AB" w:rsidRPr="006521AB" w:rsidRDefault="006521AB" w:rsidP="006521AB">
      <w:pPr>
        <w:pStyle w:val="ac"/>
        <w:numPr>
          <w:ilvl w:val="0"/>
          <w:numId w:val="6"/>
        </w:numPr>
        <w:ind w:firstLineChars="0"/>
        <w:rPr>
          <w:rFonts w:ascii="宋体" w:hAnsi="宋体"/>
          <w:bCs/>
          <w:sz w:val="24"/>
        </w:rPr>
      </w:pPr>
      <w:r w:rsidRPr="006521AB">
        <w:rPr>
          <w:rFonts w:ascii="宋体" w:hAnsi="宋体" w:hint="eastAsia"/>
          <w:bCs/>
          <w:sz w:val="24"/>
        </w:rPr>
        <w:t>第一票</w:t>
      </w:r>
      <w:proofErr w:type="gramStart"/>
      <w:r w:rsidRPr="006521AB">
        <w:rPr>
          <w:rFonts w:ascii="宋体" w:hAnsi="宋体" w:hint="eastAsia"/>
          <w:bCs/>
          <w:sz w:val="24"/>
        </w:rPr>
        <w:t>为印象票</w:t>
      </w:r>
      <w:proofErr w:type="gramEnd"/>
      <w:r w:rsidRPr="006521AB">
        <w:rPr>
          <w:rFonts w:ascii="宋体" w:hAnsi="宋体" w:hint="eastAsia"/>
          <w:bCs/>
          <w:sz w:val="24"/>
        </w:rPr>
        <w:t>，投向仅参考立论和礼仪两个部分。礼仪包括但不限于赛场礼仪，服装等。</w:t>
      </w:r>
    </w:p>
    <w:p w:rsidR="006521AB" w:rsidRPr="006521AB" w:rsidRDefault="006521AB" w:rsidP="006521AB">
      <w:pPr>
        <w:rPr>
          <w:rFonts w:ascii="宋体" w:hAnsi="宋体"/>
          <w:bCs/>
          <w:sz w:val="24"/>
        </w:rPr>
      </w:pPr>
      <w:r w:rsidRPr="006521AB">
        <w:rPr>
          <w:rFonts w:ascii="宋体" w:hAnsi="宋体" w:hint="eastAsia"/>
          <w:bCs/>
          <w:sz w:val="24"/>
        </w:rPr>
        <w:t>注：当出现以下恶劣情况时，此票可直接判与另一方，包括但不限于人身攻击，辱骂，粗言秽语，拍桌子等。</w:t>
      </w:r>
    </w:p>
    <w:p w:rsidR="006521AB" w:rsidRPr="006521AB" w:rsidRDefault="006521AB" w:rsidP="006521AB">
      <w:pPr>
        <w:ind w:firstLine="564"/>
        <w:rPr>
          <w:rFonts w:ascii="宋体" w:hAnsi="宋体"/>
          <w:bCs/>
          <w:sz w:val="24"/>
        </w:rPr>
      </w:pPr>
      <w:r w:rsidRPr="006521AB">
        <w:rPr>
          <w:rFonts w:ascii="宋体" w:hAnsi="宋体" w:hint="eastAsia"/>
          <w:bCs/>
          <w:sz w:val="24"/>
        </w:rPr>
        <w:t>如礼仪相差不是非常大的情况下，不要仅以礼仪做出投向。</w:t>
      </w:r>
    </w:p>
    <w:p w:rsidR="006521AB" w:rsidRPr="006521AB" w:rsidRDefault="006521AB" w:rsidP="006521AB">
      <w:pPr>
        <w:ind w:firstLine="564"/>
        <w:rPr>
          <w:rFonts w:ascii="宋体" w:hAnsi="宋体"/>
          <w:bCs/>
          <w:sz w:val="24"/>
        </w:rPr>
      </w:pPr>
      <w:r w:rsidRPr="006521AB">
        <w:rPr>
          <w:rFonts w:ascii="宋体" w:hAnsi="宋体" w:hint="eastAsia"/>
          <w:bCs/>
          <w:sz w:val="24"/>
        </w:rPr>
        <w:t>如难以从立论做出投向，那么印象票的投向应与决胜</w:t>
      </w:r>
      <w:proofErr w:type="gramStart"/>
      <w:r w:rsidRPr="006521AB">
        <w:rPr>
          <w:rFonts w:ascii="宋体" w:hAnsi="宋体" w:hint="eastAsia"/>
          <w:bCs/>
          <w:sz w:val="24"/>
        </w:rPr>
        <w:t>票保持</w:t>
      </w:r>
      <w:proofErr w:type="gramEnd"/>
      <w:r w:rsidRPr="006521AB">
        <w:rPr>
          <w:rFonts w:ascii="宋体" w:hAnsi="宋体" w:hint="eastAsia"/>
          <w:bCs/>
          <w:sz w:val="24"/>
        </w:rPr>
        <w:t>一致。</w:t>
      </w:r>
    </w:p>
    <w:p w:rsidR="006521AB" w:rsidRPr="006521AB" w:rsidRDefault="006521AB" w:rsidP="006521AB">
      <w:pPr>
        <w:pStyle w:val="ac"/>
        <w:numPr>
          <w:ilvl w:val="0"/>
          <w:numId w:val="6"/>
        </w:numPr>
        <w:ind w:firstLineChars="0"/>
        <w:rPr>
          <w:rFonts w:ascii="宋体" w:hAnsi="宋体"/>
          <w:bCs/>
          <w:sz w:val="24"/>
        </w:rPr>
      </w:pPr>
      <w:r w:rsidRPr="006521AB">
        <w:rPr>
          <w:rFonts w:ascii="宋体" w:hAnsi="宋体" w:hint="eastAsia"/>
          <w:bCs/>
          <w:sz w:val="24"/>
        </w:rPr>
        <w:t>第二票环节票，根据每个环节</w:t>
      </w:r>
      <w:proofErr w:type="gramStart"/>
      <w:r w:rsidRPr="006521AB">
        <w:rPr>
          <w:rFonts w:ascii="宋体" w:hAnsi="宋体" w:hint="eastAsia"/>
          <w:bCs/>
          <w:sz w:val="24"/>
        </w:rPr>
        <w:t>作出</w:t>
      </w:r>
      <w:proofErr w:type="gramEnd"/>
      <w:r w:rsidRPr="006521AB">
        <w:rPr>
          <w:rFonts w:ascii="宋体" w:hAnsi="宋体" w:hint="eastAsia"/>
          <w:bCs/>
          <w:sz w:val="24"/>
        </w:rPr>
        <w:t>评判，</w:t>
      </w:r>
      <w:proofErr w:type="gramStart"/>
      <w:r w:rsidRPr="006521AB">
        <w:rPr>
          <w:rFonts w:ascii="宋体" w:hAnsi="宋体" w:hint="eastAsia"/>
          <w:bCs/>
          <w:sz w:val="24"/>
        </w:rPr>
        <w:t>二辩质询</w:t>
      </w:r>
      <w:proofErr w:type="gramEnd"/>
      <w:r w:rsidRPr="006521AB">
        <w:rPr>
          <w:rFonts w:ascii="宋体" w:hAnsi="宋体" w:hint="eastAsia"/>
          <w:bCs/>
          <w:sz w:val="24"/>
        </w:rPr>
        <w:t>与小结，</w:t>
      </w:r>
      <w:proofErr w:type="gramStart"/>
      <w:r w:rsidRPr="006521AB">
        <w:rPr>
          <w:rFonts w:ascii="宋体" w:hAnsi="宋体" w:hint="eastAsia"/>
          <w:bCs/>
          <w:sz w:val="24"/>
        </w:rPr>
        <w:t>四辩对</w:t>
      </w:r>
      <w:proofErr w:type="gramEnd"/>
      <w:r w:rsidRPr="006521AB">
        <w:rPr>
          <w:rFonts w:ascii="宋体" w:hAnsi="宋体" w:hint="eastAsia"/>
          <w:bCs/>
          <w:sz w:val="24"/>
        </w:rPr>
        <w:t>辩，</w:t>
      </w:r>
      <w:proofErr w:type="gramStart"/>
      <w:r w:rsidRPr="006521AB">
        <w:rPr>
          <w:rFonts w:ascii="宋体" w:hAnsi="宋体" w:hint="eastAsia"/>
          <w:bCs/>
          <w:sz w:val="24"/>
        </w:rPr>
        <w:t>三辩盘问</w:t>
      </w:r>
      <w:proofErr w:type="gramEnd"/>
      <w:r w:rsidRPr="006521AB">
        <w:rPr>
          <w:rFonts w:ascii="宋体" w:hAnsi="宋体" w:hint="eastAsia"/>
          <w:bCs/>
          <w:sz w:val="24"/>
        </w:rPr>
        <w:t>与小结，自由辩论，结辩。最后此票的投向应为环节得分较多的那一方。单一环节票</w:t>
      </w:r>
      <w:proofErr w:type="gramStart"/>
      <w:r w:rsidRPr="006521AB">
        <w:rPr>
          <w:rFonts w:ascii="宋体" w:hAnsi="宋体" w:hint="eastAsia"/>
          <w:bCs/>
          <w:sz w:val="24"/>
        </w:rPr>
        <w:t>可以平票或</w:t>
      </w:r>
      <w:proofErr w:type="gramEnd"/>
      <w:r w:rsidRPr="006521AB">
        <w:rPr>
          <w:rFonts w:ascii="宋体" w:hAnsi="宋体" w:hint="eastAsia"/>
          <w:bCs/>
          <w:sz w:val="24"/>
        </w:rPr>
        <w:t>放弃（比如你觉得这个环节</w:t>
      </w:r>
      <w:proofErr w:type="gramStart"/>
      <w:r w:rsidRPr="006521AB">
        <w:rPr>
          <w:rFonts w:ascii="宋体" w:hAnsi="宋体" w:hint="eastAsia"/>
          <w:bCs/>
          <w:sz w:val="24"/>
        </w:rPr>
        <w:t>正二反二五五开</w:t>
      </w:r>
      <w:proofErr w:type="gramEnd"/>
      <w:r w:rsidRPr="006521AB">
        <w:rPr>
          <w:rFonts w:ascii="宋体" w:hAnsi="宋体" w:hint="eastAsia"/>
          <w:bCs/>
          <w:sz w:val="24"/>
        </w:rPr>
        <w:t>），但总环节票不可以放弃或平票。</w:t>
      </w:r>
    </w:p>
    <w:p w:rsidR="006521AB" w:rsidRPr="006521AB" w:rsidRDefault="006521AB" w:rsidP="006521AB">
      <w:pPr>
        <w:pStyle w:val="ac"/>
        <w:numPr>
          <w:ilvl w:val="0"/>
          <w:numId w:val="6"/>
        </w:numPr>
        <w:ind w:firstLineChars="0"/>
        <w:rPr>
          <w:rFonts w:ascii="宋体" w:hAnsi="宋体"/>
          <w:bCs/>
          <w:sz w:val="24"/>
        </w:rPr>
      </w:pPr>
      <w:r w:rsidRPr="006521AB">
        <w:rPr>
          <w:rFonts w:ascii="宋体" w:hAnsi="宋体" w:hint="eastAsia"/>
          <w:bCs/>
          <w:sz w:val="24"/>
        </w:rPr>
        <w:t>第三票决胜票，投向你认为获胜的那一方。</w:t>
      </w:r>
    </w:p>
    <w:p w:rsidR="001957E2" w:rsidRPr="006521AB" w:rsidRDefault="001957E2">
      <w:pPr>
        <w:spacing w:line="360" w:lineRule="auto"/>
        <w:jc w:val="left"/>
        <w:rPr>
          <w:rFonts w:ascii="宋体" w:hAnsi="宋体" w:cs="宋体"/>
          <w:bCs/>
          <w:szCs w:val="21"/>
        </w:rPr>
      </w:pPr>
    </w:p>
    <w:p w:rsidR="001957E2" w:rsidRDefault="001957E2"/>
    <w:p w:rsidR="001957E2" w:rsidRDefault="001957E2">
      <w:pPr>
        <w:rPr>
          <w:rFonts w:ascii="宋体" w:hAnsi="宋体" w:cs="宋体"/>
          <w:b/>
          <w:bCs/>
          <w:szCs w:val="21"/>
        </w:rPr>
      </w:pPr>
    </w:p>
    <w:sectPr w:rsidR="001957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D1" w:rsidRDefault="00B16ED1" w:rsidP="00F75D86">
      <w:r>
        <w:separator/>
      </w:r>
    </w:p>
  </w:endnote>
  <w:endnote w:type="continuationSeparator" w:id="0">
    <w:p w:rsidR="00B16ED1" w:rsidRDefault="00B16ED1" w:rsidP="00F7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D1" w:rsidRDefault="00B16ED1" w:rsidP="00F75D86">
      <w:r>
        <w:separator/>
      </w:r>
    </w:p>
  </w:footnote>
  <w:footnote w:type="continuationSeparator" w:id="0">
    <w:p w:rsidR="00B16ED1" w:rsidRDefault="00B16ED1" w:rsidP="00F7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6DB"/>
    <w:multiLevelType w:val="hybridMultilevel"/>
    <w:tmpl w:val="8D266DBA"/>
    <w:lvl w:ilvl="0" w:tplc="5B58A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B12141"/>
    <w:multiLevelType w:val="hybridMultilevel"/>
    <w:tmpl w:val="03F88EB0"/>
    <w:lvl w:ilvl="0" w:tplc="7486C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548340"/>
    <w:multiLevelType w:val="singleLevel"/>
    <w:tmpl w:val="3054834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D0D4B09"/>
    <w:multiLevelType w:val="hybridMultilevel"/>
    <w:tmpl w:val="A77247C8"/>
    <w:lvl w:ilvl="0" w:tplc="6846BC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4614A36"/>
    <w:multiLevelType w:val="singleLevel"/>
    <w:tmpl w:val="44614A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514C117F"/>
    <w:multiLevelType w:val="hybridMultilevel"/>
    <w:tmpl w:val="EEB08F56"/>
    <w:lvl w:ilvl="0" w:tplc="820ED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AFB44E"/>
    <w:multiLevelType w:val="singleLevel"/>
    <w:tmpl w:val="59AFB44E"/>
    <w:lvl w:ilvl="0">
      <w:start w:val="3"/>
      <w:numFmt w:val="decimal"/>
      <w:suff w:val="nothing"/>
      <w:lvlText w:val="%1."/>
      <w:lvlJc w:val="left"/>
    </w:lvl>
  </w:abstractNum>
  <w:abstractNum w:abstractNumId="7" w15:restartNumberingAfterBreak="0">
    <w:nsid w:val="59AFB9B5"/>
    <w:multiLevelType w:val="singleLevel"/>
    <w:tmpl w:val="59AFB9B5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9C8DAE5"/>
    <w:multiLevelType w:val="singleLevel"/>
    <w:tmpl w:val="59C8DAE5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CB"/>
    <w:rsid w:val="00017ACC"/>
    <w:rsid w:val="000235A7"/>
    <w:rsid w:val="00062671"/>
    <w:rsid w:val="000973DE"/>
    <w:rsid w:val="000E2F9E"/>
    <w:rsid w:val="000E7EF0"/>
    <w:rsid w:val="00115BBE"/>
    <w:rsid w:val="001654E4"/>
    <w:rsid w:val="001957E2"/>
    <w:rsid w:val="001C3CA6"/>
    <w:rsid w:val="001F0B6D"/>
    <w:rsid w:val="00204E51"/>
    <w:rsid w:val="00206AC6"/>
    <w:rsid w:val="00240FB7"/>
    <w:rsid w:val="00262FE7"/>
    <w:rsid w:val="002B007B"/>
    <w:rsid w:val="002B019A"/>
    <w:rsid w:val="002B3BF2"/>
    <w:rsid w:val="002E64E5"/>
    <w:rsid w:val="002F0191"/>
    <w:rsid w:val="00333202"/>
    <w:rsid w:val="00396F95"/>
    <w:rsid w:val="0039718A"/>
    <w:rsid w:val="003C546C"/>
    <w:rsid w:val="003F5EBE"/>
    <w:rsid w:val="00425BE9"/>
    <w:rsid w:val="004305C3"/>
    <w:rsid w:val="0047352A"/>
    <w:rsid w:val="00483081"/>
    <w:rsid w:val="00483C8D"/>
    <w:rsid w:val="00484F13"/>
    <w:rsid w:val="004B2C9A"/>
    <w:rsid w:val="004B5626"/>
    <w:rsid w:val="004B74CF"/>
    <w:rsid w:val="004D2BB0"/>
    <w:rsid w:val="0050269C"/>
    <w:rsid w:val="005462EE"/>
    <w:rsid w:val="005715D2"/>
    <w:rsid w:val="005914D6"/>
    <w:rsid w:val="0059347D"/>
    <w:rsid w:val="005C2596"/>
    <w:rsid w:val="005F2B7E"/>
    <w:rsid w:val="005F43F3"/>
    <w:rsid w:val="00645E0E"/>
    <w:rsid w:val="006521AB"/>
    <w:rsid w:val="006927FB"/>
    <w:rsid w:val="006D357A"/>
    <w:rsid w:val="006D3F7F"/>
    <w:rsid w:val="0072792E"/>
    <w:rsid w:val="00735C34"/>
    <w:rsid w:val="0074379E"/>
    <w:rsid w:val="00751485"/>
    <w:rsid w:val="00756273"/>
    <w:rsid w:val="007C4702"/>
    <w:rsid w:val="0081647A"/>
    <w:rsid w:val="00864DFE"/>
    <w:rsid w:val="008B6729"/>
    <w:rsid w:val="00944E57"/>
    <w:rsid w:val="00965EB9"/>
    <w:rsid w:val="009C25DC"/>
    <w:rsid w:val="009C3B35"/>
    <w:rsid w:val="009C4A41"/>
    <w:rsid w:val="009C622B"/>
    <w:rsid w:val="009C78AE"/>
    <w:rsid w:val="00A07ABA"/>
    <w:rsid w:val="00A127ED"/>
    <w:rsid w:val="00A31FE4"/>
    <w:rsid w:val="00A40BB2"/>
    <w:rsid w:val="00A43E77"/>
    <w:rsid w:val="00A44EDC"/>
    <w:rsid w:val="00A628C0"/>
    <w:rsid w:val="00A941B9"/>
    <w:rsid w:val="00AF3872"/>
    <w:rsid w:val="00B04300"/>
    <w:rsid w:val="00B15BD0"/>
    <w:rsid w:val="00B1665D"/>
    <w:rsid w:val="00B16ED1"/>
    <w:rsid w:val="00B27D07"/>
    <w:rsid w:val="00B34078"/>
    <w:rsid w:val="00BD7263"/>
    <w:rsid w:val="00CD436B"/>
    <w:rsid w:val="00D02407"/>
    <w:rsid w:val="00D035CB"/>
    <w:rsid w:val="00D045E1"/>
    <w:rsid w:val="00D865F2"/>
    <w:rsid w:val="00DF067B"/>
    <w:rsid w:val="00E12DCF"/>
    <w:rsid w:val="00E1510A"/>
    <w:rsid w:val="00E17F72"/>
    <w:rsid w:val="00E6020E"/>
    <w:rsid w:val="00E67EF2"/>
    <w:rsid w:val="00E76B6D"/>
    <w:rsid w:val="00EC4269"/>
    <w:rsid w:val="00F40F38"/>
    <w:rsid w:val="00F55551"/>
    <w:rsid w:val="00F70644"/>
    <w:rsid w:val="00F742D9"/>
    <w:rsid w:val="00F75D86"/>
    <w:rsid w:val="00FA01D6"/>
    <w:rsid w:val="00FE4146"/>
    <w:rsid w:val="01CC2479"/>
    <w:rsid w:val="02FB4808"/>
    <w:rsid w:val="08AE5411"/>
    <w:rsid w:val="09AF1A1E"/>
    <w:rsid w:val="1B711CD0"/>
    <w:rsid w:val="1C0E3A55"/>
    <w:rsid w:val="1C281F31"/>
    <w:rsid w:val="1DC419B5"/>
    <w:rsid w:val="1F105172"/>
    <w:rsid w:val="213F7040"/>
    <w:rsid w:val="228F1A07"/>
    <w:rsid w:val="229B4AA5"/>
    <w:rsid w:val="22D94225"/>
    <w:rsid w:val="23F92EEB"/>
    <w:rsid w:val="259B0CFB"/>
    <w:rsid w:val="25AC5FAB"/>
    <w:rsid w:val="262D2EFF"/>
    <w:rsid w:val="28DD2062"/>
    <w:rsid w:val="2AA6733C"/>
    <w:rsid w:val="2CB56513"/>
    <w:rsid w:val="2D2D7BAA"/>
    <w:rsid w:val="2F0C1FCB"/>
    <w:rsid w:val="304663B4"/>
    <w:rsid w:val="31606C58"/>
    <w:rsid w:val="31987B2F"/>
    <w:rsid w:val="326A5377"/>
    <w:rsid w:val="32B05696"/>
    <w:rsid w:val="32EB05AA"/>
    <w:rsid w:val="33A92B96"/>
    <w:rsid w:val="36E4492D"/>
    <w:rsid w:val="371F1A88"/>
    <w:rsid w:val="39247536"/>
    <w:rsid w:val="3BA14603"/>
    <w:rsid w:val="3C023592"/>
    <w:rsid w:val="3E64294A"/>
    <w:rsid w:val="40186307"/>
    <w:rsid w:val="40723FE5"/>
    <w:rsid w:val="40741853"/>
    <w:rsid w:val="42391692"/>
    <w:rsid w:val="47F333D8"/>
    <w:rsid w:val="489F2832"/>
    <w:rsid w:val="4A06198C"/>
    <w:rsid w:val="4AA16FD3"/>
    <w:rsid w:val="4AB05628"/>
    <w:rsid w:val="4B3317B1"/>
    <w:rsid w:val="4BC76475"/>
    <w:rsid w:val="4C652E31"/>
    <w:rsid w:val="4C966460"/>
    <w:rsid w:val="50D37C0F"/>
    <w:rsid w:val="54E747F2"/>
    <w:rsid w:val="58E35D2F"/>
    <w:rsid w:val="5963016E"/>
    <w:rsid w:val="5A7E359D"/>
    <w:rsid w:val="5C1E199C"/>
    <w:rsid w:val="5F223ED6"/>
    <w:rsid w:val="61E0665A"/>
    <w:rsid w:val="62C03FA8"/>
    <w:rsid w:val="63312D64"/>
    <w:rsid w:val="646605A9"/>
    <w:rsid w:val="6842285D"/>
    <w:rsid w:val="69347AA8"/>
    <w:rsid w:val="69AE5281"/>
    <w:rsid w:val="6B8220A4"/>
    <w:rsid w:val="6B8C2D1F"/>
    <w:rsid w:val="6D4B4D86"/>
    <w:rsid w:val="704A6522"/>
    <w:rsid w:val="70584C44"/>
    <w:rsid w:val="75436BE9"/>
    <w:rsid w:val="7752268C"/>
    <w:rsid w:val="77814417"/>
    <w:rsid w:val="77E2715D"/>
    <w:rsid w:val="79FF1045"/>
    <w:rsid w:val="7B9F7352"/>
    <w:rsid w:val="7E0A1FCE"/>
    <w:rsid w:val="7F6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0AE45"/>
  <w15:docId w15:val="{C7821BC9-F6F2-4398-8582-9D69E4B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6521A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6521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rsid w:val="00652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CA5AE-6BBE-45C8-9826-98A391D2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李楠(团委)</dc:creator>
  <cp:lastModifiedBy>lenovo</cp:lastModifiedBy>
  <cp:revision>75</cp:revision>
  <dcterms:created xsi:type="dcterms:W3CDTF">2017-09-20T09:29:00Z</dcterms:created>
  <dcterms:modified xsi:type="dcterms:W3CDTF">2020-03-28T08:11:00Z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 linkTarget="0">
    <vt:lpwstr>6</vt:lpwstr>
  </property>
</Properties>
</file>